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412" w:rsidRDefault="006B6412" w:rsidP="006B641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20128" w:rsidRDefault="00300FA6" w:rsidP="00C201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Cuarto</w:t>
      </w:r>
      <w:r w:rsidR="00DD1D03">
        <w:rPr>
          <w:rFonts w:ascii="Arial" w:hAnsi="Arial" w:cs="Arial"/>
          <w:b/>
          <w:sz w:val="20"/>
          <w:szCs w:val="20"/>
        </w:rPr>
        <w:t xml:space="preserve"> Trimestre</w:t>
      </w:r>
      <w:r w:rsidR="00293683">
        <w:rPr>
          <w:rFonts w:ascii="Arial" w:hAnsi="Arial" w:cs="Arial"/>
          <w:b/>
          <w:sz w:val="20"/>
          <w:szCs w:val="20"/>
        </w:rPr>
        <w:t xml:space="preserve"> 202</w:t>
      </w:r>
      <w:r w:rsidR="0025077B">
        <w:rPr>
          <w:rFonts w:ascii="Arial" w:hAnsi="Arial" w:cs="Arial"/>
          <w:b/>
          <w:sz w:val="20"/>
          <w:szCs w:val="20"/>
        </w:rPr>
        <w:t>3</w:t>
      </w:r>
    </w:p>
    <w:p w:rsidR="006B6412" w:rsidRPr="005176B7" w:rsidRDefault="006B6412" w:rsidP="00C20128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>INFORME SOBRE PASIVOS CONTINGENTES</w:t>
      </w:r>
    </w:p>
    <w:p w:rsidR="00765AEE" w:rsidRPr="005176B7" w:rsidRDefault="00765AEE" w:rsidP="00765AEE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Del 1 de </w:t>
      </w:r>
      <w:proofErr w:type="gramStart"/>
      <w:r w:rsidRPr="005176B7">
        <w:rPr>
          <w:rFonts w:ascii="Arial" w:hAnsi="Arial" w:cs="Arial"/>
          <w:b/>
          <w:sz w:val="20"/>
          <w:szCs w:val="20"/>
        </w:rPr>
        <w:t>Enero</w:t>
      </w:r>
      <w:proofErr w:type="gramEnd"/>
      <w:r w:rsidRPr="005176B7">
        <w:rPr>
          <w:rFonts w:ascii="Arial" w:hAnsi="Arial" w:cs="Arial"/>
          <w:b/>
          <w:sz w:val="20"/>
          <w:szCs w:val="20"/>
        </w:rPr>
        <w:t xml:space="preserve"> al </w:t>
      </w:r>
      <w:r w:rsidR="00300FA6">
        <w:rPr>
          <w:rFonts w:ascii="Arial" w:hAnsi="Arial" w:cs="Arial"/>
          <w:b/>
          <w:sz w:val="20"/>
          <w:szCs w:val="20"/>
        </w:rPr>
        <w:t>31 de Diciembre</w:t>
      </w:r>
      <w:r w:rsidR="008C6EA1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 202</w:t>
      </w:r>
      <w:r w:rsidR="0025077B">
        <w:rPr>
          <w:rFonts w:ascii="Arial" w:hAnsi="Arial" w:cs="Arial"/>
          <w:b/>
          <w:sz w:val="20"/>
          <w:szCs w:val="20"/>
        </w:rPr>
        <w:t>3</w:t>
      </w:r>
    </w:p>
    <w:p w:rsidR="006B6412" w:rsidRPr="005176B7" w:rsidRDefault="006B6412" w:rsidP="00C20128">
      <w:pPr>
        <w:spacing w:after="0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:rsidR="006B6412" w:rsidRPr="005176B7" w:rsidRDefault="006B6412" w:rsidP="006B6412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MUNICIPIO DE CAMPECHE </w:t>
      </w:r>
    </w:p>
    <w:p w:rsidR="009846F6" w:rsidRPr="005176B7" w:rsidRDefault="009846F6" w:rsidP="009846F6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  <w:r w:rsidRPr="005176B7">
        <w:rPr>
          <w:rFonts w:ascii="Arial" w:hAnsi="Arial" w:cs="Arial"/>
          <w:sz w:val="20"/>
          <w:szCs w:val="20"/>
          <w:lang w:eastAsia="es-ES"/>
        </w:rPr>
        <w:t xml:space="preserve">A la ciudadanía: </w:t>
      </w: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  <w:r w:rsidRPr="005176B7">
        <w:rPr>
          <w:rFonts w:ascii="Arial" w:hAnsi="Arial" w:cs="Arial"/>
          <w:sz w:val="20"/>
          <w:szCs w:val="20"/>
          <w:lang w:eastAsia="es-ES"/>
        </w:rPr>
        <w:t>Con fundamento en el artículo 46, 48,51 y 55 de la Ley General de Contabilidad Gubernamental se da a conocer lo siguiente</w:t>
      </w: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:rsidR="009846F6" w:rsidRPr="005176B7" w:rsidRDefault="009846F6" w:rsidP="009846F6">
      <w:pPr>
        <w:pStyle w:val="Texto"/>
        <w:jc w:val="center"/>
        <w:rPr>
          <w:b/>
          <w:sz w:val="20"/>
        </w:rPr>
      </w:pPr>
      <w:r w:rsidRPr="005176B7">
        <w:rPr>
          <w:b/>
          <w:sz w:val="20"/>
        </w:rPr>
        <w:t>INFORME SOBRE PASIVOS CONTINGENTES</w:t>
      </w:r>
    </w:p>
    <w:p w:rsidR="009846F6" w:rsidRPr="005176B7" w:rsidRDefault="009846F6" w:rsidP="009846F6">
      <w:pPr>
        <w:pStyle w:val="Texto"/>
        <w:jc w:val="center"/>
        <w:rPr>
          <w:b/>
          <w:sz w:val="20"/>
        </w:rPr>
      </w:pPr>
    </w:p>
    <w:p w:rsidR="009846F6" w:rsidRPr="005176B7" w:rsidRDefault="009846F6" w:rsidP="009846F6">
      <w:pPr>
        <w:pStyle w:val="Texto"/>
        <w:jc w:val="center"/>
        <w:rPr>
          <w:b/>
          <w:sz w:val="20"/>
        </w:rPr>
      </w:pPr>
    </w:p>
    <w:p w:rsidR="009846F6" w:rsidRPr="005176B7" w:rsidRDefault="009846F6" w:rsidP="009846F6">
      <w:pPr>
        <w:pStyle w:val="Texto"/>
        <w:spacing w:line="360" w:lineRule="auto"/>
        <w:ind w:left="284" w:firstLine="4"/>
        <w:rPr>
          <w:sz w:val="20"/>
        </w:rPr>
      </w:pPr>
      <w:r w:rsidRPr="005176B7">
        <w:rPr>
          <w:sz w:val="20"/>
        </w:rPr>
        <w:t>Todos los entes públicos tendrán la obligación de presentar junto con sus estados contables periódicos un informe sobre sus pasivos contingentes.</w:t>
      </w:r>
    </w:p>
    <w:p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Un pasivo contingente es:</w:t>
      </w:r>
    </w:p>
    <w:p w:rsidR="009846F6" w:rsidRPr="005176B7" w:rsidRDefault="009846F6" w:rsidP="009846F6">
      <w:pPr>
        <w:pStyle w:val="Texto"/>
        <w:tabs>
          <w:tab w:val="left" w:pos="426"/>
        </w:tabs>
        <w:spacing w:line="360" w:lineRule="auto"/>
        <w:ind w:left="284" w:firstLine="0"/>
        <w:rPr>
          <w:sz w:val="20"/>
        </w:rPr>
      </w:pPr>
      <w:r w:rsidRPr="005176B7">
        <w:rPr>
          <w:sz w:val="20"/>
        </w:rPr>
        <w:t>a) Una obligación posible, surgida a raíz de sucesos pasados, cuya existencia ha de ser confirmada sólo por la ocurrencia, o en su caso, por la no ocurrencia, de uno o más eventos inciertos en el futuro, que no están enteramente bajo el control de la entidad; o bien</w:t>
      </w:r>
    </w:p>
    <w:p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b) Una obligación presente, surgida a raíz de sucesos pasados, que no se ha reconocido contablemente porque:</w:t>
      </w:r>
    </w:p>
    <w:p w:rsidR="009846F6" w:rsidRPr="005176B7" w:rsidRDefault="009846F6" w:rsidP="009846F6">
      <w:pPr>
        <w:pStyle w:val="Texto"/>
        <w:spacing w:line="360" w:lineRule="auto"/>
        <w:ind w:left="288" w:firstLine="0"/>
        <w:rPr>
          <w:sz w:val="20"/>
        </w:rPr>
      </w:pPr>
      <w:r w:rsidRPr="005176B7">
        <w:rPr>
          <w:sz w:val="20"/>
        </w:rPr>
        <w:t>(i) no es probable que la entidad tenga que satisfacerla, desprendiéndose de recursos que incorporen beneficios   económicos; o bien</w:t>
      </w:r>
    </w:p>
    <w:p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(ii) el importe de la obligación no pueda ser medido con la suficiente fiabilidad.</w:t>
      </w:r>
    </w:p>
    <w:p w:rsidR="009846F6" w:rsidRPr="005176B7" w:rsidRDefault="009846F6" w:rsidP="009846F6">
      <w:pPr>
        <w:pStyle w:val="Texto"/>
        <w:spacing w:line="360" w:lineRule="auto"/>
        <w:ind w:left="284"/>
        <w:rPr>
          <w:sz w:val="20"/>
        </w:rPr>
      </w:pPr>
      <w:r w:rsidRPr="005176B7">
        <w:rPr>
          <w:sz w:val="20"/>
        </w:rPr>
        <w:t>En otros términos, los pasivos contingentes son obligaciones que tienen su origen en hechos específicos e independientes del pasado que en el futuro pueden ocurrir o no y, de acuerdo con lo que acontezca, desaparecen o se convierten en pasivos reales por ejemplo, juicios, garantías, avales, costos de planes de pensiones, jubilaciones, etc.</w:t>
      </w:r>
    </w:p>
    <w:p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46F6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P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00FA6" w:rsidRDefault="00300FA6" w:rsidP="00300FA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00FA6" w:rsidRDefault="00300FA6" w:rsidP="00300FA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Cuarto Trimestre 2023</w:t>
      </w:r>
    </w:p>
    <w:p w:rsidR="00300FA6" w:rsidRPr="005176B7" w:rsidRDefault="00300FA6" w:rsidP="00300FA6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>INFORME SOBRE PASIVOS CONTINGENTES</w:t>
      </w:r>
    </w:p>
    <w:p w:rsidR="00300FA6" w:rsidRPr="005176B7" w:rsidRDefault="00300FA6" w:rsidP="00300FA6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Del 1 de </w:t>
      </w:r>
      <w:proofErr w:type="gramStart"/>
      <w:r w:rsidRPr="005176B7">
        <w:rPr>
          <w:rFonts w:ascii="Arial" w:hAnsi="Arial" w:cs="Arial"/>
          <w:b/>
          <w:sz w:val="20"/>
          <w:szCs w:val="20"/>
        </w:rPr>
        <w:t>Enero</w:t>
      </w:r>
      <w:proofErr w:type="gramEnd"/>
      <w:r w:rsidRPr="005176B7">
        <w:rPr>
          <w:rFonts w:ascii="Arial" w:hAnsi="Arial" w:cs="Arial"/>
          <w:b/>
          <w:sz w:val="20"/>
          <w:szCs w:val="20"/>
        </w:rPr>
        <w:t xml:space="preserve"> al </w:t>
      </w:r>
      <w:r>
        <w:rPr>
          <w:rFonts w:ascii="Arial" w:hAnsi="Arial" w:cs="Arial"/>
          <w:b/>
          <w:sz w:val="20"/>
          <w:szCs w:val="20"/>
        </w:rPr>
        <w:t>31 de Diciembre de 2023</w:t>
      </w:r>
    </w:p>
    <w:p w:rsidR="00B04C97" w:rsidRPr="005176B7" w:rsidRDefault="00B04C97" w:rsidP="00C20128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:rsidR="007B6ACE" w:rsidRDefault="007B6ACE" w:rsidP="007B6ACE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MUNICIPIO DE CAMPECHE </w:t>
      </w:r>
    </w:p>
    <w:p w:rsidR="00BF3B94" w:rsidRPr="005176B7" w:rsidRDefault="00BF3B94" w:rsidP="007B6ACE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:rsidR="006B6412" w:rsidRPr="005176B7" w:rsidRDefault="006B6412" w:rsidP="006B6412">
      <w:pPr>
        <w:spacing w:after="0" w:line="240" w:lineRule="auto"/>
        <w:ind w:right="-375"/>
        <w:rPr>
          <w:rFonts w:ascii="Arial" w:hAnsi="Arial" w:cs="Arial"/>
          <w:b/>
          <w:sz w:val="20"/>
          <w:szCs w:val="20"/>
        </w:rPr>
      </w:pPr>
    </w:p>
    <w:p w:rsidR="006B6412" w:rsidRPr="005176B7" w:rsidRDefault="006B6412" w:rsidP="008C6E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0995">
        <w:rPr>
          <w:rFonts w:ascii="Arial" w:hAnsi="Arial" w:cs="Arial"/>
          <w:sz w:val="20"/>
          <w:szCs w:val="20"/>
        </w:rPr>
        <w:t xml:space="preserve">El H. ayuntamiento del Municipio de Campeche </w:t>
      </w:r>
      <w:r w:rsidR="00FD2FC6" w:rsidRPr="00314800">
        <w:rPr>
          <w:rFonts w:ascii="Arial" w:hAnsi="Arial" w:cs="Arial"/>
          <w:sz w:val="20"/>
          <w:szCs w:val="20"/>
        </w:rPr>
        <w:t xml:space="preserve">al </w:t>
      </w:r>
      <w:r w:rsidR="00300FA6">
        <w:rPr>
          <w:rFonts w:ascii="Arial" w:hAnsi="Arial" w:cs="Arial"/>
          <w:sz w:val="20"/>
          <w:szCs w:val="20"/>
        </w:rPr>
        <w:t xml:space="preserve">31 de </w:t>
      </w:r>
      <w:proofErr w:type="gramStart"/>
      <w:r w:rsidR="00300FA6">
        <w:rPr>
          <w:rFonts w:ascii="Arial" w:hAnsi="Arial" w:cs="Arial"/>
          <w:sz w:val="20"/>
          <w:szCs w:val="20"/>
        </w:rPr>
        <w:t>Diciembre</w:t>
      </w:r>
      <w:proofErr w:type="gramEnd"/>
      <w:r w:rsidR="00300FA6">
        <w:rPr>
          <w:rFonts w:ascii="Arial" w:hAnsi="Arial" w:cs="Arial"/>
          <w:sz w:val="20"/>
          <w:szCs w:val="20"/>
        </w:rPr>
        <w:t xml:space="preserve"> </w:t>
      </w:r>
      <w:r w:rsidR="00300FA6" w:rsidRPr="008261F6">
        <w:rPr>
          <w:rFonts w:ascii="Arial" w:hAnsi="Arial" w:cs="Arial"/>
          <w:sz w:val="20"/>
          <w:szCs w:val="20"/>
        </w:rPr>
        <w:t>de 2023</w:t>
      </w:r>
      <w:r w:rsidR="008C6EA1" w:rsidRPr="00314800">
        <w:rPr>
          <w:rFonts w:ascii="Arial" w:hAnsi="Arial" w:cs="Arial"/>
          <w:sz w:val="20"/>
          <w:szCs w:val="20"/>
        </w:rPr>
        <w:t>,</w:t>
      </w:r>
      <w:r w:rsidR="00DD1D03">
        <w:rPr>
          <w:rFonts w:ascii="Arial" w:hAnsi="Arial" w:cs="Arial"/>
          <w:sz w:val="20"/>
          <w:szCs w:val="20"/>
        </w:rPr>
        <w:t xml:space="preserve"> tiene</w:t>
      </w:r>
      <w:r w:rsidR="008C6EA1" w:rsidRPr="00314800">
        <w:rPr>
          <w:rFonts w:ascii="Arial" w:hAnsi="Arial" w:cs="Arial"/>
          <w:sz w:val="20"/>
          <w:szCs w:val="20"/>
        </w:rPr>
        <w:t xml:space="preserve"> pasivos contingentes</w:t>
      </w:r>
      <w:r w:rsidR="008C6EA1" w:rsidRPr="002E4120">
        <w:rPr>
          <w:rFonts w:ascii="Arial" w:hAnsi="Arial" w:cs="Arial"/>
          <w:sz w:val="20"/>
          <w:szCs w:val="20"/>
        </w:rPr>
        <w:t xml:space="preserve"> </w:t>
      </w:r>
      <w:r w:rsidR="008C6EA1">
        <w:rPr>
          <w:rFonts w:ascii="Arial" w:hAnsi="Arial" w:cs="Arial"/>
          <w:sz w:val="20"/>
          <w:szCs w:val="20"/>
        </w:rPr>
        <w:t xml:space="preserve">por la cantidad </w:t>
      </w:r>
      <w:r w:rsidR="00FD2FC6">
        <w:rPr>
          <w:rFonts w:ascii="Arial" w:hAnsi="Arial" w:cs="Arial"/>
          <w:sz w:val="20"/>
          <w:szCs w:val="20"/>
        </w:rPr>
        <w:t xml:space="preserve">de </w:t>
      </w:r>
      <w:r w:rsidR="00300FA6" w:rsidRPr="008261F6">
        <w:rPr>
          <w:rFonts w:ascii="Arial" w:hAnsi="Arial" w:cs="Arial"/>
          <w:sz w:val="20"/>
          <w:szCs w:val="20"/>
        </w:rPr>
        <w:t xml:space="preserve">$ </w:t>
      </w:r>
      <w:r w:rsidR="00300FA6">
        <w:rPr>
          <w:rFonts w:ascii="Arial" w:hAnsi="Arial" w:cs="Arial"/>
          <w:sz w:val="20"/>
          <w:szCs w:val="20"/>
        </w:rPr>
        <w:t xml:space="preserve">68,010,285.19 </w:t>
      </w:r>
      <w:r w:rsidR="00300FA6" w:rsidRPr="008261F6">
        <w:rPr>
          <w:rFonts w:ascii="Arial" w:hAnsi="Arial" w:cs="Arial"/>
          <w:sz w:val="20"/>
          <w:szCs w:val="20"/>
        </w:rPr>
        <w:t xml:space="preserve">(son: </w:t>
      </w:r>
      <w:r w:rsidR="00300FA6">
        <w:rPr>
          <w:rFonts w:ascii="Arial" w:hAnsi="Arial" w:cs="Arial"/>
          <w:sz w:val="20"/>
          <w:szCs w:val="20"/>
        </w:rPr>
        <w:t>sesenta y ocho</w:t>
      </w:r>
      <w:r w:rsidR="00300FA6" w:rsidRPr="008261F6">
        <w:rPr>
          <w:rFonts w:ascii="Arial" w:hAnsi="Arial" w:cs="Arial"/>
          <w:sz w:val="20"/>
          <w:szCs w:val="20"/>
        </w:rPr>
        <w:t xml:space="preserve"> millones </w:t>
      </w:r>
      <w:r w:rsidR="00300FA6">
        <w:rPr>
          <w:rFonts w:ascii="Arial" w:hAnsi="Arial" w:cs="Arial"/>
          <w:sz w:val="20"/>
          <w:szCs w:val="20"/>
        </w:rPr>
        <w:t xml:space="preserve">diez mil doscientos ochenta y cinco </w:t>
      </w:r>
      <w:r w:rsidR="00300FA6" w:rsidRPr="008261F6">
        <w:rPr>
          <w:rFonts w:ascii="Arial" w:hAnsi="Arial" w:cs="Arial"/>
          <w:sz w:val="20"/>
          <w:szCs w:val="20"/>
        </w:rPr>
        <w:t xml:space="preserve">pesos </w:t>
      </w:r>
      <w:r w:rsidR="00300FA6">
        <w:rPr>
          <w:rFonts w:ascii="Arial" w:hAnsi="Arial" w:cs="Arial"/>
          <w:sz w:val="20"/>
          <w:szCs w:val="20"/>
        </w:rPr>
        <w:t>19</w:t>
      </w:r>
      <w:r w:rsidR="00300FA6" w:rsidRPr="00AF5111">
        <w:rPr>
          <w:rFonts w:ascii="Arial" w:hAnsi="Arial" w:cs="Arial"/>
          <w:sz w:val="20"/>
          <w:szCs w:val="20"/>
        </w:rPr>
        <w:t>/00 m.n.)</w:t>
      </w:r>
      <w:r w:rsidR="00300FA6">
        <w:rPr>
          <w:rFonts w:ascii="Arial" w:hAnsi="Arial" w:cs="Arial"/>
          <w:sz w:val="20"/>
          <w:szCs w:val="20"/>
        </w:rPr>
        <w:t xml:space="preserve">. </w:t>
      </w:r>
      <w:r w:rsidR="009D6099" w:rsidRPr="00940995">
        <w:rPr>
          <w:rFonts w:ascii="Arial" w:hAnsi="Arial" w:cs="Arial"/>
          <w:sz w:val="20"/>
          <w:szCs w:val="20"/>
        </w:rPr>
        <w:t>Integrado</w:t>
      </w:r>
      <w:r w:rsidRPr="00940995">
        <w:rPr>
          <w:rFonts w:ascii="Arial" w:hAnsi="Arial" w:cs="Arial"/>
          <w:sz w:val="20"/>
          <w:szCs w:val="20"/>
        </w:rPr>
        <w:t xml:space="preserve"> como a continuación se describe:</w:t>
      </w:r>
    </w:p>
    <w:p w:rsidR="006B6412" w:rsidRDefault="006B6412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C97" w:rsidRDefault="00300FA6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inline distT="0" distB="0" distL="0" distR="0" wp14:anchorId="2003C964">
            <wp:extent cx="5956300" cy="1688465"/>
            <wp:effectExtent l="0" t="0" r="635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C97" w:rsidRPr="005176B7" w:rsidRDefault="00B04C97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B6412" w:rsidRDefault="006B6412" w:rsidP="00DD1D03">
      <w:pPr>
        <w:spacing w:after="0" w:line="240" w:lineRule="auto"/>
        <w:ind w:left="567" w:hanging="283"/>
        <w:jc w:val="right"/>
        <w:rPr>
          <w:rFonts w:ascii="Arial" w:hAnsi="Arial" w:cs="Arial"/>
          <w:sz w:val="20"/>
          <w:szCs w:val="20"/>
        </w:rPr>
      </w:pPr>
    </w:p>
    <w:p w:rsidR="0067338A" w:rsidRPr="005176B7" w:rsidRDefault="0067338A" w:rsidP="00FD2FC6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</w:p>
    <w:p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  <w:bookmarkStart w:id="0" w:name="_GoBack"/>
      <w:bookmarkEnd w:id="0"/>
    </w:p>
    <w:p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</w:p>
    <w:p w:rsidR="006B6412" w:rsidRPr="00C20128" w:rsidRDefault="006B6412" w:rsidP="006B6412">
      <w:pPr>
        <w:spacing w:after="0" w:line="240" w:lineRule="auto"/>
        <w:ind w:left="567"/>
        <w:jc w:val="center"/>
        <w:rPr>
          <w:rFonts w:ascii="Arial" w:hAnsi="Arial" w:cs="Arial"/>
          <w:b/>
          <w:bCs/>
          <w:i/>
          <w:szCs w:val="20"/>
        </w:rPr>
      </w:pPr>
      <w:r w:rsidRPr="00C20128">
        <w:rPr>
          <w:rFonts w:ascii="Arial" w:hAnsi="Arial" w:cs="Arial"/>
          <w:b/>
          <w:bCs/>
          <w:i/>
          <w:szCs w:val="20"/>
        </w:rPr>
        <w:t>“Bajo protesta de decir verdad declaramos que los estados financieros y sus notas, son razonablemente correctos y son responsabilidad del emisor”.</w:t>
      </w:r>
    </w:p>
    <w:p w:rsidR="006B6412" w:rsidRPr="00C20128" w:rsidRDefault="006B6412" w:rsidP="006B6412">
      <w:pPr>
        <w:spacing w:after="0" w:line="240" w:lineRule="auto"/>
        <w:ind w:right="-375"/>
        <w:rPr>
          <w:rFonts w:ascii="Arial" w:hAnsi="Arial" w:cs="Arial"/>
          <w:b/>
          <w:szCs w:val="20"/>
        </w:rPr>
      </w:pPr>
    </w:p>
    <w:p w:rsidR="009846F6" w:rsidRPr="00C20128" w:rsidRDefault="009846F6" w:rsidP="009846F6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846F6" w:rsidRPr="005176B7" w:rsidRDefault="009846F6" w:rsidP="006B6412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:rsidR="009846F6" w:rsidRPr="005176B7" w:rsidRDefault="00C20128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9717D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3E03F" wp14:editId="419EC686">
                <wp:simplePos x="0" y="0"/>
                <wp:positionH relativeFrom="column">
                  <wp:posOffset>3627755</wp:posOffset>
                </wp:positionH>
                <wp:positionV relativeFrom="paragraph">
                  <wp:posOffset>120438</wp:posOffset>
                </wp:positionV>
                <wp:extent cx="2648585" cy="730250"/>
                <wp:effectExtent l="0" t="0" r="0" b="0"/>
                <wp:wrapNone/>
                <wp:docPr id="9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C.P. ERIKA ASUNCIÓN CHI ORLAYNETA</w:t>
                            </w:r>
                          </w:p>
                          <w:p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E4B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O</w:t>
                            </w:r>
                            <w:r w:rsidRPr="00AC0E4B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 MUNICIPAL</w:t>
                            </w:r>
                          </w:p>
                          <w:p w:rsidR="00C20128" w:rsidRPr="00EC6A41" w:rsidRDefault="00C20128" w:rsidP="00C2012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3E03F" id="_x0000_t202" coordsize="21600,21600" o:spt="202" path="m,l,21600r21600,l21600,xe">
                <v:stroke joinstyle="miter"/>
                <v:path gradientshapeok="t" o:connecttype="rect"/>
              </v:shapetype>
              <v:shape id="Text Box 2048" o:spid="_x0000_s1026" type="#_x0000_t202" style="position:absolute;left:0;text-align:left;margin-left:285.65pt;margin-top:9.5pt;width:208.55pt;height:5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" filled="f" fillcolor="white [3201]" stroked="f" strokecolor="black [3200]" strokeweight="1pt">
                <v:stroke dashstyle="dash"/>
                <v:textbox>
                  <w:txbxContent>
                    <w:p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24"/>
                        </w:rPr>
                        <w:t>C.P. ERIKA ASUNCIÓN CHI ORLAYNETA</w:t>
                      </w:r>
                    </w:p>
                    <w:p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E4B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TESORER</w:t>
                      </w: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O</w:t>
                      </w:r>
                      <w:r w:rsidRPr="00AC0E4B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 MUNICIPAL</w:t>
                      </w:r>
                    </w:p>
                    <w:p w:rsidR="00C20128" w:rsidRPr="00EC6A41" w:rsidRDefault="00C20128" w:rsidP="00C20128">
                      <w:pPr>
                        <w:spacing w:after="0" w:line="240" w:lineRule="auto"/>
                        <w:rPr>
                          <w:rFonts w:asciiTheme="majorHAnsi" w:hAnsiTheme="majorHAnsi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717D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CA4D7" wp14:editId="1BDCA99E">
                <wp:simplePos x="0" y="0"/>
                <wp:positionH relativeFrom="column">
                  <wp:posOffset>-419735</wp:posOffset>
                </wp:positionH>
                <wp:positionV relativeFrom="paragraph">
                  <wp:posOffset>30269</wp:posOffset>
                </wp:positionV>
                <wp:extent cx="3242945" cy="739140"/>
                <wp:effectExtent l="0" t="0" r="0" b="381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128" w:rsidRPr="00F23C9A" w:rsidRDefault="00C20128" w:rsidP="00C20128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C20128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C.P. ERICKA YUVISA CANCHÉ RODRIGUEZ</w:t>
                            </w:r>
                          </w:p>
                          <w:p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SÍNDICA DE HACIENDA </w:t>
                            </w:r>
                          </w:p>
                          <w:p w:rsidR="00C20128" w:rsidRPr="00AC0E4B" w:rsidRDefault="00C20128" w:rsidP="00C2012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CA4D7" id="Text Box 6" o:spid="_x0000_s1027" type="#_x0000_t202" style="position:absolute;left:0;text-align:left;margin-left:-33.05pt;margin-top:2.4pt;width:255.35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" filled="f" fillcolor="white [3201]" stroked="f" strokecolor="black [3200]" strokeweight="1pt">
                <v:stroke dashstyle="dash"/>
                <v:textbox>
                  <w:txbxContent>
                    <w:p w:rsidR="00C20128" w:rsidRPr="00F23C9A" w:rsidRDefault="00C20128" w:rsidP="00C20128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sz w:val="18"/>
                          <w:szCs w:val="24"/>
                        </w:rPr>
                      </w:pPr>
                    </w:p>
                    <w:p w:rsidR="00C20128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C.P. ERICKA YUVISA CANCHÉ RODRIGUEZ</w:t>
                      </w:r>
                    </w:p>
                    <w:p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SÍNDICA DE HACIENDA </w:t>
                      </w:r>
                    </w:p>
                    <w:p w:rsidR="00C20128" w:rsidRPr="00AC0E4B" w:rsidRDefault="00C20128" w:rsidP="00C20128">
                      <w:pPr>
                        <w:spacing w:after="0"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31B4D" w:rsidRPr="005176B7" w:rsidRDefault="00B31B4D">
      <w:pPr>
        <w:rPr>
          <w:rFonts w:ascii="Arial" w:hAnsi="Arial" w:cs="Arial"/>
          <w:sz w:val="20"/>
          <w:szCs w:val="20"/>
        </w:rPr>
      </w:pPr>
    </w:p>
    <w:sectPr w:rsidR="00B31B4D" w:rsidRPr="005176B7" w:rsidSect="00C879D3">
      <w:headerReference w:type="default" r:id="rId8"/>
      <w:pgSz w:w="12240" w:h="15840" w:code="1"/>
      <w:pgMar w:top="1418" w:right="1701" w:bottom="1418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A9D" w:rsidRDefault="00D13A9D" w:rsidP="006B6412">
      <w:pPr>
        <w:spacing w:after="0" w:line="240" w:lineRule="auto"/>
      </w:pPr>
      <w:r>
        <w:separator/>
      </w:r>
    </w:p>
  </w:endnote>
  <w:endnote w:type="continuationSeparator" w:id="0">
    <w:p w:rsidR="00D13A9D" w:rsidRDefault="00D13A9D" w:rsidP="006B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umnst777 B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A9D" w:rsidRDefault="00D13A9D" w:rsidP="006B6412">
      <w:pPr>
        <w:spacing w:after="0" w:line="240" w:lineRule="auto"/>
      </w:pPr>
      <w:r>
        <w:separator/>
      </w:r>
    </w:p>
  </w:footnote>
  <w:footnote w:type="continuationSeparator" w:id="0">
    <w:p w:rsidR="00D13A9D" w:rsidRDefault="00D13A9D" w:rsidP="006B6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412" w:rsidRDefault="00C2012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7BB32A0" wp14:editId="3391D85A">
          <wp:simplePos x="0" y="0"/>
          <wp:positionH relativeFrom="column">
            <wp:posOffset>-682625</wp:posOffset>
          </wp:positionH>
          <wp:positionV relativeFrom="paragraph">
            <wp:posOffset>-454025</wp:posOffset>
          </wp:positionV>
          <wp:extent cx="848995" cy="871855"/>
          <wp:effectExtent l="0" t="0" r="8255" b="4445"/>
          <wp:wrapSquare wrapText="bothSides"/>
          <wp:docPr id="1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3D60987C" wp14:editId="3DC69E7F">
          <wp:simplePos x="0" y="0"/>
          <wp:positionH relativeFrom="column">
            <wp:posOffset>4736465</wp:posOffset>
          </wp:positionH>
          <wp:positionV relativeFrom="paragraph">
            <wp:posOffset>-360257</wp:posOffset>
          </wp:positionV>
          <wp:extent cx="1749232" cy="778934"/>
          <wp:effectExtent l="0" t="0" r="381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24" t="89783" r="71524" b="3017"/>
                  <a:stretch/>
                </pic:blipFill>
                <pic:spPr bwMode="auto">
                  <a:xfrm>
                    <a:off x="0" y="0"/>
                    <a:ext cx="1756515" cy="782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390A"/>
    <w:multiLevelType w:val="hybridMultilevel"/>
    <w:tmpl w:val="F3661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F160A"/>
    <w:multiLevelType w:val="hybridMultilevel"/>
    <w:tmpl w:val="43126D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F6"/>
    <w:rsid w:val="00002BA9"/>
    <w:rsid w:val="000578C9"/>
    <w:rsid w:val="00076248"/>
    <w:rsid w:val="000C3599"/>
    <w:rsid w:val="000D2D19"/>
    <w:rsid w:val="000D7C44"/>
    <w:rsid w:val="001557E1"/>
    <w:rsid w:val="001A1C9C"/>
    <w:rsid w:val="001A494D"/>
    <w:rsid w:val="001D4ADE"/>
    <w:rsid w:val="001E513F"/>
    <w:rsid w:val="002113AE"/>
    <w:rsid w:val="002151D4"/>
    <w:rsid w:val="0025077B"/>
    <w:rsid w:val="002668A1"/>
    <w:rsid w:val="0027488A"/>
    <w:rsid w:val="00293683"/>
    <w:rsid w:val="002E7121"/>
    <w:rsid w:val="00300FA6"/>
    <w:rsid w:val="003118AA"/>
    <w:rsid w:val="00333925"/>
    <w:rsid w:val="003A39F4"/>
    <w:rsid w:val="003F55AA"/>
    <w:rsid w:val="00416C0B"/>
    <w:rsid w:val="00500E85"/>
    <w:rsid w:val="00510E1D"/>
    <w:rsid w:val="00514866"/>
    <w:rsid w:val="005176B7"/>
    <w:rsid w:val="00550C5A"/>
    <w:rsid w:val="005F79E6"/>
    <w:rsid w:val="0067338A"/>
    <w:rsid w:val="006B6412"/>
    <w:rsid w:val="006D3CAF"/>
    <w:rsid w:val="006F1B0C"/>
    <w:rsid w:val="0075118D"/>
    <w:rsid w:val="00753CA1"/>
    <w:rsid w:val="00765AEE"/>
    <w:rsid w:val="007A49A2"/>
    <w:rsid w:val="007B6ACE"/>
    <w:rsid w:val="00812D03"/>
    <w:rsid w:val="008B7536"/>
    <w:rsid w:val="008C6EA1"/>
    <w:rsid w:val="008F17CE"/>
    <w:rsid w:val="00940995"/>
    <w:rsid w:val="00947D0E"/>
    <w:rsid w:val="009846F6"/>
    <w:rsid w:val="009C317A"/>
    <w:rsid w:val="009D6099"/>
    <w:rsid w:val="00A63813"/>
    <w:rsid w:val="00AB3B75"/>
    <w:rsid w:val="00AD457B"/>
    <w:rsid w:val="00AE1CA6"/>
    <w:rsid w:val="00B04456"/>
    <w:rsid w:val="00B04C97"/>
    <w:rsid w:val="00B31B4D"/>
    <w:rsid w:val="00B34E87"/>
    <w:rsid w:val="00BE0722"/>
    <w:rsid w:val="00BF3B94"/>
    <w:rsid w:val="00C06ABD"/>
    <w:rsid w:val="00C20128"/>
    <w:rsid w:val="00C27E85"/>
    <w:rsid w:val="00C75BBB"/>
    <w:rsid w:val="00C879D3"/>
    <w:rsid w:val="00D13A9D"/>
    <w:rsid w:val="00D52029"/>
    <w:rsid w:val="00D77B4E"/>
    <w:rsid w:val="00DD1BE4"/>
    <w:rsid w:val="00DD1D03"/>
    <w:rsid w:val="00E0435F"/>
    <w:rsid w:val="00E37A1B"/>
    <w:rsid w:val="00EA3109"/>
    <w:rsid w:val="00ED2AA8"/>
    <w:rsid w:val="00F222D2"/>
    <w:rsid w:val="00F426D6"/>
    <w:rsid w:val="00F50296"/>
    <w:rsid w:val="00F52560"/>
    <w:rsid w:val="00F75FD5"/>
    <w:rsid w:val="00FB1A79"/>
    <w:rsid w:val="00FD2FC6"/>
    <w:rsid w:val="00FF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3F161"/>
  <w15:docId w15:val="{E63DFF7C-DFA8-45E9-AB26-CBED74877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6F6"/>
    <w:rPr>
      <w:rFonts w:ascii="Calibri" w:eastAsia="Times New Roman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846F6"/>
    <w:pPr>
      <w:spacing w:after="0" w:line="240" w:lineRule="auto"/>
      <w:jc w:val="both"/>
    </w:pPr>
    <w:rPr>
      <w:rFonts w:ascii="Humnst777 BT" w:hAnsi="Humnst777 BT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846F6"/>
    <w:rPr>
      <w:rFonts w:ascii="Humnst777 BT" w:eastAsia="Times New Roman" w:hAnsi="Humnst777 BT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846F6"/>
    <w:pPr>
      <w:ind w:left="720"/>
      <w:contextualSpacing/>
    </w:pPr>
  </w:style>
  <w:style w:type="paragraph" w:customStyle="1" w:styleId="Texto">
    <w:name w:val="Texto"/>
    <w:basedOn w:val="Normal"/>
    <w:link w:val="TextoCar"/>
    <w:qFormat/>
    <w:rsid w:val="009846F6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eastAsia="es-ES"/>
    </w:rPr>
  </w:style>
  <w:style w:type="character" w:customStyle="1" w:styleId="TextoCar">
    <w:name w:val="Texto Car"/>
    <w:link w:val="Texto"/>
    <w:locked/>
    <w:rsid w:val="009846F6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6F6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B64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412"/>
    <w:rPr>
      <w:rFonts w:ascii="Calibri" w:eastAsia="Times New Roman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B64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412"/>
    <w:rPr>
      <w:rFonts w:ascii="Calibri" w:eastAsia="Times New Roman" w:hAnsi="Calibri" w:cs="Times New Roman"/>
      <w:lang w:val="es-ES"/>
    </w:rPr>
  </w:style>
  <w:style w:type="table" w:styleId="Tablaconcuadrcula">
    <w:name w:val="Table Grid"/>
    <w:basedOn w:val="Tablanormal"/>
    <w:rsid w:val="00550C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NAYELI CEDACI</cp:lastModifiedBy>
  <cp:revision>51</cp:revision>
  <cp:lastPrinted>2022-04-19T21:17:00Z</cp:lastPrinted>
  <dcterms:created xsi:type="dcterms:W3CDTF">2017-05-08T15:47:00Z</dcterms:created>
  <dcterms:modified xsi:type="dcterms:W3CDTF">2024-01-27T01:50:00Z</dcterms:modified>
</cp:coreProperties>
</file>