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3A" w:rsidRDefault="00AF323A" w:rsidP="00085897">
      <w:pPr>
        <w:spacing w:after="0" w:line="240" w:lineRule="auto"/>
        <w:jc w:val="both"/>
        <w:rPr>
          <w:rFonts w:ascii="Arial" w:hAnsi="Arial" w:cs="Arial"/>
          <w:sz w:val="20"/>
          <w:szCs w:val="20"/>
        </w:rPr>
      </w:pPr>
      <w:r w:rsidRPr="00085897">
        <w:rPr>
          <w:rFonts w:ascii="Arial" w:hAnsi="Arial" w:cs="Arial"/>
          <w:b/>
          <w:sz w:val="20"/>
          <w:szCs w:val="20"/>
        </w:rPr>
        <w:t>LIC. ELISEO FERNÁNDEZ MONTUFAR</w:t>
      </w:r>
      <w:r w:rsidRPr="00085897">
        <w:rPr>
          <w:rFonts w:ascii="Arial" w:hAnsi="Arial" w:cs="Arial"/>
          <w:sz w:val="20"/>
          <w:szCs w:val="20"/>
        </w:rPr>
        <w:t>, Presidente del Honorable Ayuntamiento del Municipio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1, 3, 5 fracción II, 37 fracción X, 39, 41, 42 y 49 fracción I del Bando de Policía y Gobierno del Municipio de Campeche; 1, 2, 11, del Reglamento de la Administración Pública Centralizada y Para estatal del Municipio de Campeche y 1, 2, 3, 5, 6, 7, 16, 26, 28, 30 y 31 del Reglamento Interior del H. Ayuntamiento para el Municipio de Campeche, para su publicación y debida observancia a los ciudadanos y autoridades del Municipio, hago saber:</w:t>
      </w:r>
    </w:p>
    <w:p w:rsidR="00085897" w:rsidRPr="00085897" w:rsidRDefault="00085897" w:rsidP="00085897">
      <w:pPr>
        <w:spacing w:after="0" w:line="240" w:lineRule="auto"/>
        <w:jc w:val="both"/>
        <w:rPr>
          <w:rFonts w:ascii="Arial" w:hAnsi="Arial" w:cs="Arial"/>
          <w:sz w:val="20"/>
          <w:szCs w:val="20"/>
        </w:rPr>
      </w:pPr>
    </w:p>
    <w:p w:rsidR="00D045E4" w:rsidRPr="00085897" w:rsidRDefault="00C848A8" w:rsidP="00085897">
      <w:pPr>
        <w:pStyle w:val="Encabezado"/>
        <w:tabs>
          <w:tab w:val="clear" w:pos="4419"/>
          <w:tab w:val="clear" w:pos="8838"/>
        </w:tabs>
        <w:jc w:val="both"/>
        <w:rPr>
          <w:rFonts w:ascii="Arial" w:hAnsi="Arial" w:cs="Arial"/>
          <w:sz w:val="20"/>
          <w:szCs w:val="20"/>
        </w:rPr>
      </w:pPr>
      <w:r w:rsidRPr="00085897">
        <w:rPr>
          <w:rFonts w:ascii="Arial" w:hAnsi="Arial" w:cs="Arial"/>
          <w:sz w:val="20"/>
          <w:szCs w:val="20"/>
        </w:rPr>
        <w:t>Que el H.</w:t>
      </w:r>
      <w:r w:rsidR="00D045E4" w:rsidRPr="00085897">
        <w:rPr>
          <w:rFonts w:ascii="Arial" w:hAnsi="Arial" w:cs="Arial"/>
          <w:sz w:val="20"/>
          <w:szCs w:val="20"/>
        </w:rPr>
        <w:t xml:space="preserve"> Ayuntamiento de</w:t>
      </w:r>
      <w:r w:rsidR="008F68FB" w:rsidRPr="00085897">
        <w:rPr>
          <w:rFonts w:ascii="Arial" w:hAnsi="Arial" w:cs="Arial"/>
          <w:sz w:val="20"/>
          <w:szCs w:val="20"/>
        </w:rPr>
        <w:t xml:space="preserve">l Municipio de Campeche, en su </w:t>
      </w:r>
      <w:r w:rsidR="00085897">
        <w:rPr>
          <w:rFonts w:ascii="Arial" w:hAnsi="Arial" w:cs="Arial"/>
          <w:sz w:val="20"/>
          <w:szCs w:val="20"/>
        </w:rPr>
        <w:t>Vigésima Segunda</w:t>
      </w:r>
      <w:r w:rsidR="00821F9B" w:rsidRPr="00085897">
        <w:rPr>
          <w:rFonts w:ascii="Arial" w:hAnsi="Arial" w:cs="Arial"/>
          <w:sz w:val="20"/>
          <w:szCs w:val="20"/>
        </w:rPr>
        <w:t xml:space="preserve"> Sesión</w:t>
      </w:r>
      <w:r w:rsidR="00085897">
        <w:rPr>
          <w:rFonts w:ascii="Arial" w:hAnsi="Arial" w:cs="Arial"/>
          <w:sz w:val="20"/>
          <w:szCs w:val="20"/>
        </w:rPr>
        <w:t xml:space="preserve"> Ordinaria </w:t>
      </w:r>
      <w:r w:rsidR="00D045E4" w:rsidRPr="00085897">
        <w:rPr>
          <w:rFonts w:ascii="Arial" w:hAnsi="Arial" w:cs="Arial"/>
          <w:sz w:val="20"/>
          <w:szCs w:val="20"/>
        </w:rPr>
        <w:t>de Cabildo, celebra</w:t>
      </w:r>
      <w:r w:rsidR="00E624B7" w:rsidRPr="00085897">
        <w:rPr>
          <w:rFonts w:ascii="Arial" w:hAnsi="Arial" w:cs="Arial"/>
          <w:sz w:val="20"/>
          <w:szCs w:val="20"/>
        </w:rPr>
        <w:t>da</w:t>
      </w:r>
      <w:r w:rsidR="004761F1" w:rsidRPr="00085897">
        <w:rPr>
          <w:rFonts w:ascii="Arial" w:hAnsi="Arial" w:cs="Arial"/>
          <w:sz w:val="20"/>
          <w:szCs w:val="20"/>
        </w:rPr>
        <w:t xml:space="preserve"> el dí</w:t>
      </w:r>
      <w:r w:rsidR="001E7428" w:rsidRPr="00085897">
        <w:rPr>
          <w:rFonts w:ascii="Arial" w:hAnsi="Arial" w:cs="Arial"/>
          <w:sz w:val="20"/>
          <w:szCs w:val="20"/>
        </w:rPr>
        <w:t xml:space="preserve">a </w:t>
      </w:r>
      <w:r w:rsidR="00502A1E">
        <w:rPr>
          <w:rFonts w:ascii="Arial" w:hAnsi="Arial" w:cs="Arial"/>
          <w:sz w:val="20"/>
          <w:szCs w:val="20"/>
        </w:rPr>
        <w:t xml:space="preserve">veintinueve </w:t>
      </w:r>
      <w:r w:rsidR="004761F1" w:rsidRPr="00085897">
        <w:rPr>
          <w:rFonts w:ascii="Arial" w:hAnsi="Arial" w:cs="Arial"/>
          <w:sz w:val="20"/>
          <w:szCs w:val="20"/>
        </w:rPr>
        <w:t>de</w:t>
      </w:r>
      <w:r w:rsidR="009404AE" w:rsidRPr="00085897">
        <w:rPr>
          <w:rFonts w:ascii="Arial" w:hAnsi="Arial" w:cs="Arial"/>
          <w:sz w:val="20"/>
          <w:szCs w:val="20"/>
        </w:rPr>
        <w:t xml:space="preserve"> </w:t>
      </w:r>
      <w:r w:rsidR="00502A1E">
        <w:rPr>
          <w:rFonts w:ascii="Arial" w:hAnsi="Arial" w:cs="Arial"/>
          <w:sz w:val="20"/>
          <w:szCs w:val="20"/>
        </w:rPr>
        <w:t>julio</w:t>
      </w:r>
      <w:r w:rsidR="00387FD0" w:rsidRPr="00085897">
        <w:rPr>
          <w:rFonts w:ascii="Arial" w:hAnsi="Arial" w:cs="Arial"/>
          <w:sz w:val="20"/>
          <w:szCs w:val="20"/>
        </w:rPr>
        <w:t xml:space="preserve"> </w:t>
      </w:r>
      <w:r w:rsidR="004761F1" w:rsidRPr="00085897">
        <w:rPr>
          <w:rFonts w:ascii="Arial" w:hAnsi="Arial" w:cs="Arial"/>
          <w:sz w:val="20"/>
          <w:szCs w:val="20"/>
        </w:rPr>
        <w:t>del año dos mil</w:t>
      </w:r>
      <w:r w:rsidR="00F463F6" w:rsidRPr="00085897">
        <w:rPr>
          <w:rFonts w:ascii="Arial" w:hAnsi="Arial" w:cs="Arial"/>
          <w:sz w:val="20"/>
          <w:szCs w:val="20"/>
        </w:rPr>
        <w:t xml:space="preserve"> veinte</w:t>
      </w:r>
      <w:r w:rsidR="00D045E4" w:rsidRPr="00085897">
        <w:rPr>
          <w:rFonts w:ascii="Arial" w:hAnsi="Arial" w:cs="Arial"/>
          <w:sz w:val="20"/>
          <w:szCs w:val="20"/>
        </w:rPr>
        <w:t>, ha tenido a bien aprobar y expedir el siguiente:</w:t>
      </w:r>
    </w:p>
    <w:p w:rsidR="00D045E4" w:rsidRPr="00085897" w:rsidRDefault="00D045E4" w:rsidP="00085897">
      <w:pPr>
        <w:pStyle w:val="Encabezado"/>
        <w:tabs>
          <w:tab w:val="clear" w:pos="4419"/>
          <w:tab w:val="clear" w:pos="8838"/>
        </w:tabs>
        <w:jc w:val="both"/>
        <w:rPr>
          <w:rFonts w:ascii="Arial" w:hAnsi="Arial" w:cs="Arial"/>
          <w:sz w:val="20"/>
          <w:szCs w:val="20"/>
        </w:rPr>
      </w:pPr>
    </w:p>
    <w:p w:rsidR="00D045E4" w:rsidRPr="00085897" w:rsidRDefault="00D045E4" w:rsidP="00085897">
      <w:pPr>
        <w:autoSpaceDE w:val="0"/>
        <w:autoSpaceDN w:val="0"/>
        <w:adjustRightInd w:val="0"/>
        <w:spacing w:after="0" w:line="240" w:lineRule="auto"/>
        <w:jc w:val="center"/>
        <w:rPr>
          <w:rFonts w:ascii="Arial" w:hAnsi="Arial" w:cs="Arial"/>
          <w:b/>
          <w:color w:val="FF0000"/>
          <w:sz w:val="20"/>
          <w:szCs w:val="20"/>
        </w:rPr>
      </w:pPr>
      <w:r w:rsidRPr="00085897">
        <w:rPr>
          <w:rFonts w:ascii="Arial" w:hAnsi="Arial" w:cs="Arial"/>
          <w:b/>
          <w:sz w:val="20"/>
          <w:szCs w:val="20"/>
        </w:rPr>
        <w:t>ACUERDO NÚMERO</w:t>
      </w:r>
      <w:r w:rsidR="00F463F6" w:rsidRPr="00085897">
        <w:rPr>
          <w:rFonts w:ascii="Arial" w:hAnsi="Arial" w:cs="Arial"/>
          <w:b/>
          <w:sz w:val="20"/>
          <w:szCs w:val="20"/>
        </w:rPr>
        <w:t xml:space="preserve"> </w:t>
      </w:r>
      <w:r w:rsidR="00502A1E">
        <w:rPr>
          <w:rFonts w:ascii="Arial" w:hAnsi="Arial" w:cs="Arial"/>
          <w:b/>
          <w:sz w:val="20"/>
          <w:szCs w:val="20"/>
        </w:rPr>
        <w:t>225</w:t>
      </w:r>
    </w:p>
    <w:p w:rsidR="00D045E4" w:rsidRPr="00085897" w:rsidRDefault="00D045E4" w:rsidP="00085897">
      <w:pPr>
        <w:pStyle w:val="Encabezado"/>
        <w:tabs>
          <w:tab w:val="clear" w:pos="4419"/>
          <w:tab w:val="clear" w:pos="8838"/>
        </w:tabs>
        <w:jc w:val="both"/>
        <w:rPr>
          <w:rFonts w:ascii="Arial" w:hAnsi="Arial" w:cs="Arial"/>
          <w:b/>
          <w:sz w:val="20"/>
          <w:szCs w:val="20"/>
        </w:rPr>
      </w:pPr>
    </w:p>
    <w:p w:rsidR="00D045E4" w:rsidRPr="00085897" w:rsidRDefault="00C848A8" w:rsidP="00085897">
      <w:pPr>
        <w:pStyle w:val="Encabezado"/>
        <w:tabs>
          <w:tab w:val="clear" w:pos="4419"/>
          <w:tab w:val="clear" w:pos="8838"/>
        </w:tabs>
        <w:jc w:val="both"/>
        <w:rPr>
          <w:rFonts w:ascii="Arial" w:hAnsi="Arial" w:cs="Arial"/>
          <w:sz w:val="20"/>
          <w:szCs w:val="20"/>
        </w:rPr>
      </w:pPr>
      <w:r w:rsidRPr="00085897">
        <w:rPr>
          <w:rFonts w:ascii="Arial" w:hAnsi="Arial" w:cs="Arial"/>
          <w:b/>
          <w:sz w:val="20"/>
          <w:szCs w:val="20"/>
        </w:rPr>
        <w:t>D</w:t>
      </w:r>
      <w:r w:rsidR="00856B23" w:rsidRPr="00085897">
        <w:rPr>
          <w:rFonts w:ascii="Arial" w:hAnsi="Arial" w:cs="Arial"/>
          <w:b/>
          <w:sz w:val="20"/>
          <w:szCs w:val="20"/>
        </w:rPr>
        <w:t>EL HONORABLE AYUNTAMIENTO DEL MUNICIPIO DE CAMPECHE, RELATIVO A</w:t>
      </w:r>
      <w:r w:rsidR="00821F9B" w:rsidRPr="00085897">
        <w:rPr>
          <w:rFonts w:ascii="Arial" w:hAnsi="Arial" w:cs="Arial"/>
          <w:b/>
          <w:sz w:val="20"/>
          <w:szCs w:val="20"/>
        </w:rPr>
        <w:t xml:space="preserve"> </w:t>
      </w:r>
      <w:r w:rsidR="00856B23" w:rsidRPr="00085897">
        <w:rPr>
          <w:rFonts w:ascii="Arial" w:hAnsi="Arial" w:cs="Arial"/>
          <w:b/>
          <w:sz w:val="20"/>
          <w:szCs w:val="20"/>
        </w:rPr>
        <w:t>L</w:t>
      </w:r>
      <w:r w:rsidR="007221BF" w:rsidRPr="00085897">
        <w:rPr>
          <w:rFonts w:ascii="Arial" w:hAnsi="Arial" w:cs="Arial"/>
          <w:b/>
          <w:sz w:val="20"/>
          <w:szCs w:val="20"/>
        </w:rPr>
        <w:t xml:space="preserve">A APROBACIÓN DEL </w:t>
      </w:r>
      <w:r w:rsidR="00856B23" w:rsidRPr="00085897">
        <w:rPr>
          <w:rFonts w:ascii="Arial" w:hAnsi="Arial" w:cs="Arial"/>
          <w:b/>
          <w:sz w:val="20"/>
          <w:szCs w:val="20"/>
        </w:rPr>
        <w:t>DICTAMEN QUE EMITE LA COMISIÓN EDILICIA DE ASUNTOS JURÍDICOS Y REGULARIZACIÓN DE LA TENENCIA DE LA TIERRA DEL H. AYUNTAMIENTO DEL MUNICIPIO DE CAMP</w:t>
      </w:r>
      <w:r w:rsidR="00821F9B" w:rsidRPr="00085897">
        <w:rPr>
          <w:rFonts w:ascii="Arial" w:hAnsi="Arial" w:cs="Arial"/>
          <w:b/>
          <w:sz w:val="20"/>
          <w:szCs w:val="20"/>
        </w:rPr>
        <w:t xml:space="preserve">ECHE, RELATIVO A LA INICIATIVA </w:t>
      </w:r>
      <w:r w:rsidR="00856B23" w:rsidRPr="00085897">
        <w:rPr>
          <w:rFonts w:ascii="Arial" w:hAnsi="Arial" w:cs="Arial"/>
          <w:b/>
          <w:sz w:val="20"/>
          <w:szCs w:val="20"/>
        </w:rPr>
        <w:t xml:space="preserve">QUE PROMUEVE EL SÍNDICO DE ASUNTOS JURÍDICOS, PARA LA INCORPORACIÓN </w:t>
      </w:r>
      <w:r w:rsidRPr="00085897">
        <w:rPr>
          <w:rFonts w:ascii="Arial" w:hAnsi="Arial" w:cs="Arial"/>
          <w:b/>
          <w:sz w:val="20"/>
          <w:szCs w:val="20"/>
        </w:rPr>
        <w:t xml:space="preserve"> DE </w:t>
      </w:r>
      <w:r w:rsidR="005C5F96" w:rsidRPr="00085897">
        <w:rPr>
          <w:rFonts w:ascii="Arial" w:hAnsi="Arial" w:cs="Arial"/>
          <w:b/>
          <w:sz w:val="20"/>
          <w:szCs w:val="20"/>
        </w:rPr>
        <w:t>3 BIENES DE USO COMÚN AL RÉGIMEN DE PROPIEDAD MUNICIPAL, CONSISTENTES EN ÁREAS VERDES UBICADOS EN LAS COLONIAS, UNIDADES HABITACIONALES Y FRACCIONAMIENTOS DE ESTA CIUDAD</w:t>
      </w:r>
      <w:r w:rsidRPr="00085897">
        <w:rPr>
          <w:rFonts w:ascii="Arial" w:hAnsi="Arial" w:cs="Arial"/>
          <w:b/>
          <w:sz w:val="20"/>
          <w:szCs w:val="20"/>
        </w:rPr>
        <w:t>.</w:t>
      </w:r>
    </w:p>
    <w:p w:rsidR="00C848A8" w:rsidRPr="00085897" w:rsidRDefault="00C848A8" w:rsidP="00085897">
      <w:pPr>
        <w:pStyle w:val="Encabezado"/>
        <w:tabs>
          <w:tab w:val="clear" w:pos="4419"/>
          <w:tab w:val="clear" w:pos="8838"/>
        </w:tabs>
        <w:jc w:val="center"/>
        <w:rPr>
          <w:rFonts w:ascii="Arial" w:hAnsi="Arial" w:cs="Arial"/>
          <w:b/>
          <w:sz w:val="20"/>
          <w:szCs w:val="20"/>
        </w:rPr>
      </w:pPr>
    </w:p>
    <w:p w:rsidR="00D045E4" w:rsidRPr="00085897" w:rsidRDefault="00943918" w:rsidP="00085897">
      <w:pPr>
        <w:pStyle w:val="Encabezado"/>
        <w:tabs>
          <w:tab w:val="clear" w:pos="4419"/>
          <w:tab w:val="clear" w:pos="8838"/>
        </w:tabs>
        <w:jc w:val="center"/>
        <w:rPr>
          <w:rFonts w:ascii="Arial" w:hAnsi="Arial" w:cs="Arial"/>
          <w:b/>
          <w:sz w:val="20"/>
          <w:szCs w:val="20"/>
        </w:rPr>
      </w:pPr>
      <w:r w:rsidRPr="00085897">
        <w:rPr>
          <w:rFonts w:ascii="Arial" w:hAnsi="Arial" w:cs="Arial"/>
          <w:b/>
          <w:sz w:val="20"/>
          <w:szCs w:val="20"/>
        </w:rPr>
        <w:t>PRECEDENTES:</w:t>
      </w:r>
    </w:p>
    <w:p w:rsidR="00D045E4" w:rsidRPr="00085897" w:rsidRDefault="00D045E4" w:rsidP="00085897">
      <w:pPr>
        <w:pStyle w:val="Encabezado"/>
        <w:tabs>
          <w:tab w:val="clear" w:pos="4419"/>
          <w:tab w:val="clear" w:pos="8838"/>
        </w:tabs>
        <w:jc w:val="both"/>
        <w:rPr>
          <w:rFonts w:ascii="Arial" w:hAnsi="Arial" w:cs="Arial"/>
          <w:sz w:val="20"/>
          <w:szCs w:val="20"/>
        </w:rPr>
      </w:pPr>
    </w:p>
    <w:p w:rsidR="00D045E4" w:rsidRPr="00085897" w:rsidRDefault="00D045E4" w:rsidP="00085897">
      <w:pPr>
        <w:pStyle w:val="NormalWeb"/>
        <w:spacing w:before="0" w:beforeAutospacing="0" w:after="0" w:afterAutospacing="0"/>
        <w:jc w:val="both"/>
        <w:rPr>
          <w:rFonts w:ascii="Arial" w:hAnsi="Arial" w:cs="Arial"/>
          <w:sz w:val="20"/>
          <w:lang w:val="es-ES_tradnl"/>
        </w:rPr>
      </w:pPr>
      <w:r w:rsidRPr="00085897">
        <w:rPr>
          <w:rFonts w:ascii="Arial" w:hAnsi="Arial" w:cs="Arial"/>
          <w:b/>
          <w:sz w:val="20"/>
          <w:lang w:val="es-ES_tradnl"/>
        </w:rPr>
        <w:t>A</w:t>
      </w:r>
      <w:r w:rsidR="0069061A" w:rsidRPr="00085897">
        <w:rPr>
          <w:rFonts w:ascii="Arial" w:hAnsi="Arial" w:cs="Arial"/>
          <w:b/>
          <w:sz w:val="20"/>
          <w:lang w:val="es-ES_tradnl"/>
        </w:rPr>
        <w:t>). -</w:t>
      </w:r>
      <w:r w:rsidRPr="00085897">
        <w:rPr>
          <w:rFonts w:ascii="Arial" w:hAnsi="Arial" w:cs="Arial"/>
          <w:sz w:val="20"/>
          <w:lang w:val="es-ES_tradnl"/>
        </w:rPr>
        <w:t>Que en su oportunidad el Síndico de Asuntos Jurídicos en ejercicio de las facultades que le confiere el artículo 73 fracción VI y VII de la Ley Orgánica de los Municipios del Estado de Campeche, presenta a consideración del H. Cabildo, la iniciativa de acuerdo para regularizar la inco</w:t>
      </w:r>
      <w:r w:rsidR="00E501F6" w:rsidRPr="00085897">
        <w:rPr>
          <w:rFonts w:ascii="Arial" w:hAnsi="Arial" w:cs="Arial"/>
          <w:sz w:val="20"/>
          <w:lang w:val="es-ES_tradnl"/>
        </w:rPr>
        <w:t>rpo</w:t>
      </w:r>
      <w:r w:rsidR="005C7A11" w:rsidRPr="00085897">
        <w:rPr>
          <w:rFonts w:ascii="Arial" w:hAnsi="Arial" w:cs="Arial"/>
          <w:sz w:val="20"/>
          <w:lang w:val="es-ES_tradnl"/>
        </w:rPr>
        <w:t xml:space="preserve">ración de </w:t>
      </w:r>
      <w:r w:rsidR="00F463F6" w:rsidRPr="00085897">
        <w:rPr>
          <w:rFonts w:ascii="Arial" w:hAnsi="Arial" w:cs="Arial"/>
          <w:sz w:val="20"/>
          <w:lang w:val="es-ES_tradnl"/>
        </w:rPr>
        <w:t>11</w:t>
      </w:r>
      <w:r w:rsidR="00D01263" w:rsidRPr="00085897">
        <w:rPr>
          <w:rFonts w:ascii="Arial" w:hAnsi="Arial" w:cs="Arial"/>
          <w:sz w:val="20"/>
          <w:lang w:val="es-ES_tradnl"/>
        </w:rPr>
        <w:t xml:space="preserve"> </w:t>
      </w:r>
      <w:r w:rsidRPr="00085897">
        <w:rPr>
          <w:rFonts w:ascii="Arial" w:hAnsi="Arial" w:cs="Arial"/>
          <w:sz w:val="20"/>
          <w:lang w:val="es-ES_tradnl"/>
        </w:rPr>
        <w:t xml:space="preserve">bienes sujetos al régimen de propiedad municipal, con la finalidad de inscribirlos y </w:t>
      </w:r>
      <w:r w:rsidR="0069061A" w:rsidRPr="00085897">
        <w:rPr>
          <w:rFonts w:ascii="Arial" w:hAnsi="Arial" w:cs="Arial"/>
          <w:sz w:val="20"/>
          <w:lang w:val="es-ES_tradnl"/>
        </w:rPr>
        <w:t>escriturarlos a</w:t>
      </w:r>
      <w:r w:rsidRPr="00085897">
        <w:rPr>
          <w:rFonts w:ascii="Arial" w:hAnsi="Arial" w:cs="Arial"/>
          <w:sz w:val="20"/>
          <w:lang w:val="es-ES_tradnl"/>
        </w:rPr>
        <w:t xml:space="preserve"> favor del Municipio de Campeche.</w:t>
      </w:r>
    </w:p>
    <w:p w:rsidR="00D045E4" w:rsidRPr="00085897" w:rsidRDefault="00D045E4" w:rsidP="00085897">
      <w:pPr>
        <w:pStyle w:val="Encabezado"/>
        <w:tabs>
          <w:tab w:val="clear" w:pos="4419"/>
          <w:tab w:val="clear" w:pos="8838"/>
        </w:tabs>
        <w:jc w:val="both"/>
        <w:rPr>
          <w:rFonts w:ascii="Arial" w:hAnsi="Arial" w:cs="Arial"/>
          <w:sz w:val="20"/>
          <w:szCs w:val="20"/>
        </w:rPr>
      </w:pPr>
    </w:p>
    <w:p w:rsidR="00773C3D" w:rsidRPr="00085897" w:rsidRDefault="00D045E4" w:rsidP="00085897">
      <w:pPr>
        <w:pStyle w:val="NormalWeb"/>
        <w:spacing w:before="0" w:beforeAutospacing="0" w:after="0" w:afterAutospacing="0"/>
        <w:jc w:val="both"/>
        <w:rPr>
          <w:rFonts w:ascii="Arial" w:hAnsi="Arial" w:cs="Arial"/>
          <w:sz w:val="20"/>
          <w:lang w:val="es-ES_tradnl"/>
        </w:rPr>
      </w:pPr>
      <w:r w:rsidRPr="00085897">
        <w:rPr>
          <w:rFonts w:ascii="Arial" w:hAnsi="Arial" w:cs="Arial"/>
          <w:b/>
          <w:sz w:val="20"/>
          <w:lang w:val="es-ES_tradnl"/>
        </w:rPr>
        <w:t>B</w:t>
      </w:r>
      <w:r w:rsidR="0069061A" w:rsidRPr="00085897">
        <w:rPr>
          <w:rFonts w:ascii="Arial" w:hAnsi="Arial" w:cs="Arial"/>
          <w:b/>
          <w:sz w:val="20"/>
          <w:lang w:val="es-ES_tradnl"/>
        </w:rPr>
        <w:t>). -</w:t>
      </w:r>
      <w:r w:rsidR="00C4265C" w:rsidRPr="00085897">
        <w:rPr>
          <w:rFonts w:ascii="Arial" w:hAnsi="Arial" w:cs="Arial"/>
          <w:sz w:val="20"/>
          <w:lang w:val="es-ES_tradnl"/>
        </w:rPr>
        <w:t xml:space="preserve">Que la propuesta fue turnada </w:t>
      </w:r>
      <w:r w:rsidR="002B3286" w:rsidRPr="00085897">
        <w:rPr>
          <w:rFonts w:ascii="Arial" w:hAnsi="Arial" w:cs="Arial"/>
          <w:sz w:val="20"/>
          <w:lang w:val="es-ES_tradnl"/>
        </w:rPr>
        <w:t xml:space="preserve">por el Secretario de este </w:t>
      </w:r>
      <w:r w:rsidR="00C4265C" w:rsidRPr="00085897">
        <w:rPr>
          <w:rFonts w:ascii="Arial" w:hAnsi="Arial" w:cs="Arial"/>
          <w:sz w:val="20"/>
          <w:lang w:val="es-ES_tradnl"/>
        </w:rPr>
        <w:t>H. Ayuntamiento</w:t>
      </w:r>
      <w:r w:rsidR="007221BF" w:rsidRPr="00085897">
        <w:rPr>
          <w:rFonts w:ascii="Arial" w:hAnsi="Arial" w:cs="Arial"/>
          <w:sz w:val="20"/>
          <w:lang w:val="es-ES_tradnl"/>
        </w:rPr>
        <w:t>,</w:t>
      </w:r>
      <w:r w:rsidR="00C4265C" w:rsidRPr="00085897">
        <w:rPr>
          <w:rFonts w:ascii="Arial" w:hAnsi="Arial" w:cs="Arial"/>
          <w:sz w:val="20"/>
          <w:lang w:val="es-ES_tradnl"/>
        </w:rPr>
        <w:t xml:space="preserve"> a los int</w:t>
      </w:r>
      <w:r w:rsidR="005F66EA" w:rsidRPr="00085897">
        <w:rPr>
          <w:rFonts w:ascii="Arial" w:hAnsi="Arial" w:cs="Arial"/>
          <w:sz w:val="20"/>
          <w:lang w:val="es-ES_tradnl"/>
        </w:rPr>
        <w:t>egrantes de la Comisión Edilicia</w:t>
      </w:r>
      <w:r w:rsidR="00C4265C" w:rsidRPr="00085897">
        <w:rPr>
          <w:rFonts w:ascii="Arial" w:hAnsi="Arial" w:cs="Arial"/>
          <w:sz w:val="20"/>
          <w:lang w:val="es-ES_tradnl"/>
        </w:rPr>
        <w:t xml:space="preserve"> de Asuntos Jurídicos y Regularización de la Tenencia de la Tierra para su análisis y emisión del dictamen correspondiente que a la letra dice</w:t>
      </w:r>
      <w:r w:rsidR="00943918" w:rsidRPr="00085897">
        <w:rPr>
          <w:rFonts w:ascii="Arial" w:hAnsi="Arial" w:cs="Arial"/>
          <w:sz w:val="20"/>
          <w:lang w:val="es-ES_tradnl"/>
        </w:rPr>
        <w:t>:</w:t>
      </w:r>
    </w:p>
    <w:p w:rsidR="00805703" w:rsidRPr="00085897" w:rsidRDefault="00805703" w:rsidP="00085897">
      <w:pPr>
        <w:pStyle w:val="NormalWeb"/>
        <w:spacing w:before="0" w:beforeAutospacing="0" w:after="0" w:afterAutospacing="0"/>
        <w:jc w:val="both"/>
        <w:rPr>
          <w:rFonts w:ascii="Arial" w:hAnsi="Arial" w:cs="Arial"/>
          <w:i/>
          <w:sz w:val="20"/>
          <w:lang w:val="es-ES_tradnl"/>
        </w:rPr>
      </w:pPr>
    </w:p>
    <w:p w:rsidR="005C5F96" w:rsidRPr="00085897" w:rsidRDefault="005C5F96" w:rsidP="00085897">
      <w:pPr>
        <w:pStyle w:val="Encabezado"/>
        <w:tabs>
          <w:tab w:val="clear" w:pos="4419"/>
          <w:tab w:val="clear" w:pos="8838"/>
        </w:tabs>
        <w:ind w:left="851"/>
        <w:jc w:val="both"/>
        <w:rPr>
          <w:rFonts w:ascii="Arial" w:hAnsi="Arial" w:cs="Arial"/>
          <w:i/>
          <w:sz w:val="20"/>
          <w:szCs w:val="20"/>
        </w:rPr>
      </w:pPr>
      <w:r w:rsidRPr="00085897">
        <w:rPr>
          <w:rFonts w:ascii="Arial" w:hAnsi="Arial" w:cs="Arial"/>
          <w:b/>
          <w:i/>
          <w:sz w:val="20"/>
          <w:szCs w:val="20"/>
        </w:rPr>
        <w:t>DICTAMEN QUE EMITE LA COMISIÓN EDILICIA DE ASUNTOS JURÍDICOS Y REGULARIZACIÓN DE LA TENENCIA DE LA TIERRA DEL H. AYUNTAMIENTO DEL MUNICIPIO DE CAMPECHE, RELATIVA A LA INICIATIVA QUE PROMUEVE EL SÍNDICO DE ASUNTOS JURÍDICOS PARA LA INCORPORACIÓN DE 3 BIENES DE USO COMÚN AL RÉGIMEN DE PROPIEDAD MUNICIPAL, CONSISTENTES EN ÁREAS VERDES UBICADOS EN LAS COLONIAS, UNIDADES HABITACIONALES Y FRACCIONAMIENTOS DE ESTA CIUDAD.</w:t>
      </w:r>
    </w:p>
    <w:p w:rsidR="005C5F96" w:rsidRPr="00085897" w:rsidRDefault="005C5F96" w:rsidP="00085897">
      <w:pPr>
        <w:pStyle w:val="NormalWeb"/>
        <w:spacing w:before="0" w:beforeAutospacing="0" w:after="0" w:afterAutospacing="0"/>
        <w:ind w:left="851"/>
        <w:jc w:val="both"/>
        <w:rPr>
          <w:rFonts w:ascii="Arial" w:hAnsi="Arial" w:cs="Arial"/>
          <w:i/>
          <w:sz w:val="20"/>
          <w:lang w:val="es-ES_tradnl"/>
        </w:rPr>
      </w:pPr>
    </w:p>
    <w:p w:rsidR="005C5F96" w:rsidRPr="00085897" w:rsidRDefault="005C5F96" w:rsidP="00085897">
      <w:pPr>
        <w:pStyle w:val="NormalWeb"/>
        <w:spacing w:before="0" w:beforeAutospacing="0" w:after="0" w:afterAutospacing="0"/>
        <w:ind w:left="851" w:firstLine="566"/>
        <w:jc w:val="both"/>
        <w:rPr>
          <w:rFonts w:ascii="Arial" w:hAnsi="Arial" w:cs="Arial"/>
          <w:i/>
          <w:sz w:val="20"/>
          <w:lang w:val="es-ES_tradnl"/>
        </w:rPr>
      </w:pPr>
    </w:p>
    <w:p w:rsidR="005C5F96" w:rsidRPr="00085897" w:rsidRDefault="005C5F96" w:rsidP="00085897">
      <w:pPr>
        <w:pStyle w:val="Encabezado"/>
        <w:tabs>
          <w:tab w:val="clear" w:pos="4419"/>
          <w:tab w:val="clear" w:pos="8838"/>
        </w:tabs>
        <w:ind w:left="851"/>
        <w:jc w:val="both"/>
        <w:rPr>
          <w:rFonts w:ascii="Arial" w:hAnsi="Arial" w:cs="Arial"/>
          <w:i/>
          <w:sz w:val="20"/>
          <w:szCs w:val="20"/>
        </w:rPr>
      </w:pPr>
      <w:r w:rsidRPr="00085897">
        <w:rPr>
          <w:rFonts w:ascii="Arial" w:hAnsi="Arial" w:cs="Arial"/>
          <w:b/>
          <w:i/>
          <w:sz w:val="20"/>
          <w:szCs w:val="20"/>
        </w:rPr>
        <w:t>VISTOS:</w:t>
      </w:r>
      <w:r w:rsidRPr="00085897">
        <w:rPr>
          <w:rFonts w:ascii="Arial" w:hAnsi="Arial" w:cs="Arial"/>
          <w:i/>
          <w:sz w:val="20"/>
          <w:szCs w:val="20"/>
        </w:rPr>
        <w:t xml:space="preserve"> Para dictaminar la propuesta planteada por el Síndico de Asuntos Jurídicos, relativa a la inic</w:t>
      </w:r>
      <w:r w:rsidR="00502A1E">
        <w:rPr>
          <w:rFonts w:ascii="Arial" w:hAnsi="Arial" w:cs="Arial"/>
          <w:i/>
          <w:sz w:val="20"/>
          <w:szCs w:val="20"/>
        </w:rPr>
        <w:t>iativa para la incorporación de</w:t>
      </w:r>
      <w:r w:rsidRPr="00085897">
        <w:rPr>
          <w:rFonts w:ascii="Arial" w:hAnsi="Arial" w:cs="Arial"/>
          <w:b/>
          <w:i/>
          <w:sz w:val="20"/>
          <w:szCs w:val="20"/>
        </w:rPr>
        <w:t xml:space="preserve"> </w:t>
      </w:r>
      <w:r w:rsidRPr="00085897">
        <w:rPr>
          <w:rFonts w:ascii="Arial" w:hAnsi="Arial" w:cs="Arial"/>
          <w:i/>
          <w:sz w:val="20"/>
          <w:szCs w:val="20"/>
        </w:rPr>
        <w:t>3 bienes de uso común al régimen de propiedad municipal, consistentes en áreas verdes ubicados en las colonias, unidades habitacionales y fraccionamientos de esta ciudad; los integrantes de la Comisión Edilicia de Asuntos Jurídicos y Regularización de la Tenencia de la Tierra, proceden a emitir el presente DICTAMEN de conformidad con los siguientes:</w:t>
      </w:r>
    </w:p>
    <w:p w:rsidR="005C5F96" w:rsidRPr="00085897" w:rsidRDefault="005C5F96" w:rsidP="00085897">
      <w:pPr>
        <w:pStyle w:val="NormalWeb"/>
        <w:spacing w:before="0" w:beforeAutospacing="0" w:after="0" w:afterAutospacing="0"/>
        <w:ind w:left="851" w:firstLine="566"/>
        <w:jc w:val="center"/>
        <w:rPr>
          <w:rFonts w:ascii="Arial" w:hAnsi="Arial" w:cs="Arial"/>
          <w:i/>
          <w:sz w:val="20"/>
          <w:lang w:val="es-ES_tradnl"/>
        </w:rPr>
      </w:pPr>
    </w:p>
    <w:p w:rsidR="005C5F96" w:rsidRPr="00085897" w:rsidRDefault="005C5F96" w:rsidP="00085897">
      <w:pPr>
        <w:pStyle w:val="NormalWeb"/>
        <w:spacing w:before="0" w:beforeAutospacing="0" w:after="0" w:afterAutospacing="0"/>
        <w:ind w:left="851" w:firstLine="566"/>
        <w:jc w:val="center"/>
        <w:rPr>
          <w:rFonts w:ascii="Arial" w:hAnsi="Arial" w:cs="Arial"/>
          <w:b/>
          <w:i/>
          <w:sz w:val="20"/>
          <w:lang w:val="es-ES_tradnl"/>
        </w:rPr>
      </w:pPr>
      <w:r w:rsidRPr="00085897">
        <w:rPr>
          <w:rFonts w:ascii="Arial" w:hAnsi="Arial" w:cs="Arial"/>
          <w:b/>
          <w:i/>
          <w:sz w:val="20"/>
          <w:lang w:val="es-ES_tradnl"/>
        </w:rPr>
        <w:t>ANTECEDENTES</w:t>
      </w:r>
    </w:p>
    <w:p w:rsidR="005C5F96" w:rsidRPr="00085897" w:rsidRDefault="005C5F96" w:rsidP="00085897">
      <w:pPr>
        <w:pStyle w:val="NormalWeb"/>
        <w:spacing w:before="0" w:beforeAutospacing="0" w:after="0" w:afterAutospacing="0"/>
        <w:ind w:left="851" w:firstLine="566"/>
        <w:jc w:val="both"/>
        <w:rPr>
          <w:rFonts w:ascii="Arial" w:hAnsi="Arial" w:cs="Arial"/>
          <w:i/>
          <w:sz w:val="20"/>
          <w:lang w:val="es-ES_tradnl"/>
        </w:rPr>
      </w:pPr>
    </w:p>
    <w:p w:rsidR="005C5F96" w:rsidRPr="00085897" w:rsidRDefault="005C5F96" w:rsidP="00085897">
      <w:pPr>
        <w:pStyle w:val="Encabezado"/>
        <w:ind w:left="851" w:firstLine="566"/>
        <w:jc w:val="both"/>
        <w:rPr>
          <w:rFonts w:ascii="Arial" w:hAnsi="Arial" w:cs="Arial"/>
          <w:b/>
          <w:i/>
          <w:sz w:val="20"/>
          <w:szCs w:val="20"/>
        </w:rPr>
      </w:pPr>
      <w:r w:rsidRPr="00085897">
        <w:rPr>
          <w:rFonts w:ascii="Arial" w:hAnsi="Arial" w:cs="Arial"/>
          <w:b/>
          <w:i/>
          <w:sz w:val="20"/>
          <w:szCs w:val="20"/>
        </w:rPr>
        <w:t>1.-</w:t>
      </w:r>
      <w:r w:rsidRPr="00085897">
        <w:rPr>
          <w:rFonts w:ascii="Arial" w:hAnsi="Arial" w:cs="Arial"/>
          <w:i/>
          <w:sz w:val="20"/>
          <w:szCs w:val="20"/>
        </w:rPr>
        <w:t xml:space="preserve"> A propuesta del Síndico de Asuntos Jurídicos se procede al análisis de la propuesta del proyecto descrito</w:t>
      </w:r>
      <w:r w:rsidRPr="00085897">
        <w:rPr>
          <w:rFonts w:ascii="Arial" w:hAnsi="Arial" w:cs="Arial"/>
          <w:b/>
          <w:i/>
          <w:sz w:val="20"/>
          <w:szCs w:val="20"/>
        </w:rPr>
        <w:t>.</w:t>
      </w:r>
    </w:p>
    <w:p w:rsidR="005C5F96" w:rsidRPr="00085897" w:rsidRDefault="005C5F96" w:rsidP="00085897">
      <w:pPr>
        <w:pStyle w:val="Encabezado"/>
        <w:ind w:left="851" w:firstLine="566"/>
        <w:jc w:val="both"/>
        <w:rPr>
          <w:rFonts w:ascii="Arial" w:hAnsi="Arial" w:cs="Arial"/>
          <w:b/>
          <w:i/>
          <w:sz w:val="20"/>
          <w:szCs w:val="20"/>
        </w:rPr>
      </w:pPr>
    </w:p>
    <w:p w:rsidR="005C5F96" w:rsidRPr="00085897" w:rsidRDefault="005C5F96" w:rsidP="00085897">
      <w:pPr>
        <w:pStyle w:val="Encabezado"/>
        <w:ind w:left="851" w:firstLine="566"/>
        <w:jc w:val="both"/>
        <w:rPr>
          <w:rFonts w:ascii="Arial" w:hAnsi="Arial" w:cs="Arial"/>
          <w:i/>
          <w:sz w:val="20"/>
          <w:szCs w:val="20"/>
        </w:rPr>
      </w:pPr>
      <w:r w:rsidRPr="00085897">
        <w:rPr>
          <w:rFonts w:ascii="Arial" w:hAnsi="Arial" w:cs="Arial"/>
          <w:b/>
          <w:i/>
          <w:sz w:val="20"/>
          <w:szCs w:val="20"/>
        </w:rPr>
        <w:t>2.-</w:t>
      </w:r>
      <w:r w:rsidRPr="00085897">
        <w:rPr>
          <w:rFonts w:ascii="Arial" w:hAnsi="Arial" w:cs="Arial"/>
          <w:i/>
          <w:sz w:val="20"/>
          <w:szCs w:val="20"/>
        </w:rPr>
        <w:t xml:space="preserve"> Turnada como lo fue a esta Comisión por el Secretario del H. Ayuntamiento a solicitud de la Dirección de Catastro del Mun</w:t>
      </w:r>
      <w:r w:rsidR="000476E4" w:rsidRPr="00085897">
        <w:rPr>
          <w:rFonts w:ascii="Arial" w:hAnsi="Arial" w:cs="Arial"/>
          <w:i/>
          <w:sz w:val="20"/>
          <w:szCs w:val="20"/>
        </w:rPr>
        <w:t>icipio de Campeche, y</w:t>
      </w:r>
      <w:r w:rsidRPr="00085897">
        <w:rPr>
          <w:rFonts w:ascii="Arial" w:hAnsi="Arial" w:cs="Arial"/>
          <w:i/>
          <w:sz w:val="20"/>
          <w:szCs w:val="20"/>
        </w:rPr>
        <w:t xml:space="preserve"> </w:t>
      </w:r>
    </w:p>
    <w:p w:rsidR="005C5F96" w:rsidRPr="00085897" w:rsidRDefault="005C5F96" w:rsidP="00085897">
      <w:pPr>
        <w:pStyle w:val="Encabezado"/>
        <w:tabs>
          <w:tab w:val="clear" w:pos="4419"/>
          <w:tab w:val="clear" w:pos="8838"/>
        </w:tabs>
        <w:ind w:left="851" w:firstLine="566"/>
        <w:jc w:val="center"/>
        <w:rPr>
          <w:rFonts w:ascii="Arial" w:hAnsi="Arial" w:cs="Arial"/>
          <w:b/>
          <w:i/>
          <w:sz w:val="20"/>
          <w:szCs w:val="20"/>
        </w:rPr>
      </w:pPr>
    </w:p>
    <w:p w:rsidR="005C5F96" w:rsidRPr="00085897" w:rsidRDefault="005C5F96" w:rsidP="00085897">
      <w:pPr>
        <w:pStyle w:val="Encabezado"/>
        <w:tabs>
          <w:tab w:val="clear" w:pos="4419"/>
          <w:tab w:val="clear" w:pos="8838"/>
        </w:tabs>
        <w:ind w:left="851" w:firstLine="566"/>
        <w:jc w:val="center"/>
        <w:rPr>
          <w:rFonts w:ascii="Arial" w:hAnsi="Arial" w:cs="Arial"/>
          <w:i/>
          <w:sz w:val="20"/>
          <w:szCs w:val="20"/>
        </w:rPr>
      </w:pPr>
      <w:r w:rsidRPr="00085897">
        <w:rPr>
          <w:rFonts w:ascii="Arial" w:hAnsi="Arial" w:cs="Arial"/>
          <w:b/>
          <w:i/>
          <w:sz w:val="20"/>
          <w:szCs w:val="20"/>
        </w:rPr>
        <w:t>CONSIDERANDO</w:t>
      </w:r>
      <w:r w:rsidRPr="00085897">
        <w:rPr>
          <w:rFonts w:ascii="Arial" w:hAnsi="Arial" w:cs="Arial"/>
          <w:i/>
          <w:sz w:val="20"/>
          <w:szCs w:val="20"/>
        </w:rPr>
        <w:t>:</w:t>
      </w:r>
    </w:p>
    <w:p w:rsidR="005C5F96" w:rsidRPr="00085897" w:rsidRDefault="005C5F96" w:rsidP="00085897">
      <w:pPr>
        <w:pStyle w:val="NormalWeb"/>
        <w:spacing w:before="0" w:beforeAutospacing="0" w:after="0" w:afterAutospacing="0"/>
        <w:ind w:left="851" w:firstLine="566"/>
        <w:jc w:val="both"/>
        <w:rPr>
          <w:rFonts w:ascii="Arial" w:hAnsi="Arial" w:cs="Arial"/>
          <w:b/>
          <w:i/>
          <w:sz w:val="20"/>
          <w:lang w:val="es-ES_tradnl"/>
        </w:rPr>
      </w:pPr>
    </w:p>
    <w:p w:rsidR="005C5F96" w:rsidRPr="00085897" w:rsidRDefault="005C5F96" w:rsidP="00085897">
      <w:pPr>
        <w:pStyle w:val="NormalWeb"/>
        <w:spacing w:before="0" w:beforeAutospacing="0" w:after="0" w:afterAutospacing="0"/>
        <w:ind w:left="851" w:firstLine="566"/>
        <w:jc w:val="both"/>
        <w:rPr>
          <w:rFonts w:ascii="Arial" w:hAnsi="Arial" w:cs="Arial"/>
          <w:b/>
          <w:i/>
          <w:sz w:val="20"/>
          <w:lang w:val="es-ES_tradnl"/>
        </w:rPr>
      </w:pPr>
      <w:r w:rsidRPr="00085897">
        <w:rPr>
          <w:rFonts w:ascii="Arial" w:hAnsi="Arial" w:cs="Arial"/>
          <w:b/>
          <w:i/>
          <w:sz w:val="20"/>
          <w:lang w:val="es-ES_tradnl"/>
        </w:rPr>
        <w:t xml:space="preserve">I.- </w:t>
      </w:r>
      <w:r w:rsidRPr="00085897">
        <w:rPr>
          <w:rFonts w:ascii="Arial" w:hAnsi="Arial" w:cs="Arial"/>
          <w:i/>
          <w:sz w:val="20"/>
          <w:lang w:val="es-ES_tradnl"/>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5C5F96" w:rsidRPr="00085897" w:rsidRDefault="005C5F96" w:rsidP="00085897">
      <w:pPr>
        <w:pStyle w:val="NormalWeb"/>
        <w:spacing w:before="0" w:beforeAutospacing="0" w:after="0" w:afterAutospacing="0"/>
        <w:ind w:left="851" w:firstLine="566"/>
        <w:jc w:val="both"/>
        <w:rPr>
          <w:rFonts w:ascii="Arial" w:hAnsi="Arial" w:cs="Arial"/>
          <w:b/>
          <w:i/>
          <w:sz w:val="20"/>
          <w:lang w:val="es-ES_tradnl"/>
        </w:rPr>
      </w:pPr>
    </w:p>
    <w:p w:rsidR="005C5F96" w:rsidRPr="00085897" w:rsidRDefault="005C5F96" w:rsidP="00085897">
      <w:pPr>
        <w:pStyle w:val="NormalWeb"/>
        <w:spacing w:before="0" w:beforeAutospacing="0" w:after="0" w:afterAutospacing="0"/>
        <w:ind w:left="851" w:firstLine="566"/>
        <w:jc w:val="both"/>
        <w:rPr>
          <w:rFonts w:ascii="Arial" w:hAnsi="Arial" w:cs="Arial"/>
          <w:i/>
          <w:sz w:val="20"/>
        </w:rPr>
      </w:pPr>
      <w:r w:rsidRPr="00085897">
        <w:rPr>
          <w:rFonts w:ascii="Arial" w:hAnsi="Arial" w:cs="Arial"/>
          <w:b/>
          <w:i/>
          <w:sz w:val="20"/>
          <w:lang w:val="es-ES_tradnl"/>
        </w:rPr>
        <w:t xml:space="preserve">II.- </w:t>
      </w:r>
      <w:r w:rsidRPr="00085897">
        <w:rPr>
          <w:rFonts w:ascii="Arial" w:hAnsi="Arial" w:cs="Arial"/>
          <w:i/>
          <w:sz w:val="20"/>
          <w:lang w:val="es-ES_tradnl"/>
        </w:rPr>
        <w:t xml:space="preserve">Que la fracción I del artículo 103 y fracción I del artículo 106 de la Ley Orgánica de los Municipios del Estado de Campeche, establecen las facultades del H. Ayuntamiento para expedir y reformar el Bando de Policía y Gobierno, los lineamientos, circulares,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se requiera para el ejercicio de sus funciones y la prestación de los servicios públicos municipales. Siendo de la competencia del H. Ayuntamiento el análisis de la aprobación de la propuesta de incorporación de </w:t>
      </w:r>
      <w:r w:rsidRPr="00085897">
        <w:rPr>
          <w:rFonts w:ascii="Arial" w:hAnsi="Arial" w:cs="Arial"/>
          <w:i/>
          <w:sz w:val="20"/>
        </w:rPr>
        <w:t>3 bienes de uso común al régimen de propiedad municipal, consistente en áreas verdes ubicado en las colonias, unidades habitacionales y fraccionamientos de esta ciudad.</w:t>
      </w:r>
    </w:p>
    <w:p w:rsidR="005C5F96" w:rsidRPr="00085897" w:rsidRDefault="005C5F96" w:rsidP="00085897">
      <w:pPr>
        <w:pStyle w:val="NormalWeb"/>
        <w:spacing w:before="0" w:beforeAutospacing="0" w:after="0" w:afterAutospacing="0"/>
        <w:ind w:left="851" w:firstLine="566"/>
        <w:jc w:val="both"/>
        <w:rPr>
          <w:rFonts w:ascii="Arial" w:hAnsi="Arial" w:cs="Arial"/>
          <w:b/>
          <w:i/>
          <w:sz w:val="20"/>
          <w:lang w:val="es-ES_tradnl"/>
        </w:rPr>
      </w:pPr>
    </w:p>
    <w:p w:rsidR="005C5F96" w:rsidRPr="00085897" w:rsidRDefault="005C5F96" w:rsidP="00085897">
      <w:pPr>
        <w:pStyle w:val="NormalWeb"/>
        <w:spacing w:before="0" w:beforeAutospacing="0" w:after="0" w:afterAutospacing="0"/>
        <w:ind w:left="851" w:firstLine="566"/>
        <w:jc w:val="both"/>
        <w:rPr>
          <w:rFonts w:ascii="Arial" w:hAnsi="Arial" w:cs="Arial"/>
          <w:i/>
          <w:sz w:val="20"/>
          <w:lang w:val="es-ES_tradnl"/>
        </w:rPr>
      </w:pPr>
      <w:r w:rsidRPr="00085897">
        <w:rPr>
          <w:rFonts w:ascii="Arial" w:hAnsi="Arial" w:cs="Arial"/>
          <w:b/>
          <w:i/>
          <w:sz w:val="20"/>
          <w:lang w:val="es-ES_tradnl"/>
        </w:rPr>
        <w:t xml:space="preserve">III.- </w:t>
      </w:r>
      <w:r w:rsidRPr="00085897">
        <w:rPr>
          <w:rFonts w:ascii="Arial" w:hAnsi="Arial" w:cs="Arial"/>
          <w:i/>
          <w:sz w:val="20"/>
          <w:lang w:val="es-ES_tradnl"/>
        </w:rPr>
        <w:t xml:space="preserve">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w:t>
      </w:r>
      <w:proofErr w:type="spellStart"/>
      <w:r w:rsidRPr="00085897">
        <w:rPr>
          <w:rFonts w:ascii="Arial" w:hAnsi="Arial" w:cs="Arial"/>
          <w:i/>
          <w:sz w:val="20"/>
          <w:lang w:val="es-ES_tradnl"/>
        </w:rPr>
        <w:t>Uc</w:t>
      </w:r>
      <w:proofErr w:type="spellEnd"/>
      <w:r w:rsidRPr="00085897">
        <w:rPr>
          <w:rFonts w:ascii="Arial" w:hAnsi="Arial" w:cs="Arial"/>
          <w:i/>
          <w:sz w:val="20"/>
          <w:lang w:val="es-ES_tradnl"/>
        </w:rPr>
        <w:t xml:space="preserve">, Sexto Regidor y Elena </w:t>
      </w:r>
      <w:proofErr w:type="spellStart"/>
      <w:r w:rsidRPr="00085897">
        <w:rPr>
          <w:rFonts w:ascii="Arial" w:hAnsi="Arial" w:cs="Arial"/>
          <w:i/>
          <w:sz w:val="20"/>
          <w:lang w:val="es-ES_tradnl"/>
        </w:rPr>
        <w:t>Ucán</w:t>
      </w:r>
      <w:proofErr w:type="spellEnd"/>
      <w:r w:rsidRPr="00085897">
        <w:rPr>
          <w:rFonts w:ascii="Arial" w:hAnsi="Arial" w:cs="Arial"/>
          <w:i/>
          <w:sz w:val="20"/>
          <w:lang w:val="es-ES_tradnl"/>
        </w:rPr>
        <w:t xml:space="preserve"> </w:t>
      </w:r>
      <w:proofErr w:type="spellStart"/>
      <w:r w:rsidRPr="00085897">
        <w:rPr>
          <w:rFonts w:ascii="Arial" w:hAnsi="Arial" w:cs="Arial"/>
          <w:i/>
          <w:sz w:val="20"/>
          <w:lang w:val="es-ES_tradnl"/>
        </w:rPr>
        <w:t>Moo</w:t>
      </w:r>
      <w:proofErr w:type="spellEnd"/>
      <w:r w:rsidRPr="00085897">
        <w:rPr>
          <w:rFonts w:ascii="Arial" w:hAnsi="Arial" w:cs="Arial"/>
          <w:i/>
          <w:sz w:val="20"/>
          <w:lang w:val="es-ES_tradnl"/>
        </w:rPr>
        <w:t>, Quinta Regidora, quedando la presidencia a cargo del primero de los nombrados.</w:t>
      </w:r>
    </w:p>
    <w:p w:rsidR="005C5F96" w:rsidRPr="00085897" w:rsidRDefault="005C5F96" w:rsidP="00085897">
      <w:pPr>
        <w:pStyle w:val="NormalWeb"/>
        <w:spacing w:before="0" w:beforeAutospacing="0" w:after="0" w:afterAutospacing="0"/>
        <w:ind w:left="851" w:firstLine="566"/>
        <w:jc w:val="both"/>
        <w:rPr>
          <w:rFonts w:ascii="Arial" w:hAnsi="Arial" w:cs="Arial"/>
          <w:i/>
          <w:sz w:val="20"/>
          <w:lang w:val="es-ES_tradnl"/>
        </w:rPr>
      </w:pPr>
    </w:p>
    <w:p w:rsidR="005C5F96" w:rsidRPr="00085897" w:rsidRDefault="005C5F96" w:rsidP="00085897">
      <w:pPr>
        <w:pStyle w:val="NormalWeb"/>
        <w:spacing w:before="0" w:beforeAutospacing="0" w:after="0" w:afterAutospacing="0"/>
        <w:ind w:left="851" w:firstLine="566"/>
        <w:jc w:val="both"/>
        <w:rPr>
          <w:rFonts w:ascii="Arial" w:hAnsi="Arial" w:cs="Arial"/>
          <w:i/>
          <w:sz w:val="20"/>
          <w:lang w:val="es-ES_tradnl"/>
        </w:rPr>
      </w:pPr>
      <w:r w:rsidRPr="00085897">
        <w:rPr>
          <w:rFonts w:ascii="Arial" w:hAnsi="Arial" w:cs="Arial"/>
          <w:b/>
          <w:i/>
          <w:sz w:val="20"/>
          <w:lang w:val="es-ES_tradnl"/>
        </w:rPr>
        <w:t>IV.-</w:t>
      </w:r>
      <w:r w:rsidRPr="00085897">
        <w:rPr>
          <w:rFonts w:ascii="Arial" w:hAnsi="Arial" w:cs="Arial"/>
          <w:i/>
          <w:sz w:val="20"/>
          <w:lang w:val="es-ES_tradnl"/>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rsidR="005C5F96" w:rsidRPr="00085897" w:rsidRDefault="005C5F96" w:rsidP="00085897">
      <w:pPr>
        <w:pStyle w:val="NormalWeb"/>
        <w:spacing w:before="0" w:beforeAutospacing="0" w:after="0" w:afterAutospacing="0"/>
        <w:ind w:left="851" w:firstLine="566"/>
        <w:jc w:val="both"/>
        <w:rPr>
          <w:rFonts w:ascii="Arial" w:hAnsi="Arial" w:cs="Arial"/>
          <w:i/>
          <w:sz w:val="20"/>
          <w:lang w:val="es-ES_tradnl"/>
        </w:rPr>
      </w:pPr>
    </w:p>
    <w:p w:rsidR="005C5F96" w:rsidRPr="00085897" w:rsidRDefault="005C5F96" w:rsidP="00085897">
      <w:pPr>
        <w:pStyle w:val="NormalWeb"/>
        <w:spacing w:before="0" w:beforeAutospacing="0" w:after="0" w:afterAutospacing="0"/>
        <w:ind w:left="851" w:firstLine="566"/>
        <w:jc w:val="both"/>
        <w:rPr>
          <w:rFonts w:ascii="Arial" w:hAnsi="Arial" w:cs="Arial"/>
          <w:i/>
          <w:sz w:val="20"/>
          <w:lang w:val="es-ES_tradnl"/>
        </w:rPr>
      </w:pPr>
      <w:r w:rsidRPr="00085897">
        <w:rPr>
          <w:rFonts w:ascii="Arial" w:hAnsi="Arial" w:cs="Arial"/>
          <w:b/>
          <w:i/>
          <w:sz w:val="20"/>
          <w:lang w:val="es-ES_tradnl"/>
        </w:rPr>
        <w:t>V.-</w:t>
      </w:r>
      <w:r w:rsidRPr="00085897">
        <w:rPr>
          <w:rFonts w:ascii="Arial" w:hAnsi="Arial" w:cs="Arial"/>
          <w:i/>
          <w:sz w:val="20"/>
          <w:lang w:val="es-ES_tradnl"/>
        </w:rPr>
        <w:t xml:space="preserve"> Que la aprobación y autorización de la presente iniciativa es para realizar todos los trámites, requisitos y procedimientos requeridos para llevar a cabo la regularización y escrituración a título de propiedad ante el Registro Público de la Propiedad y del Comercio del Estado de Campeche de los 3</w:t>
      </w:r>
      <w:r w:rsidRPr="00085897">
        <w:rPr>
          <w:rFonts w:ascii="Arial" w:hAnsi="Arial" w:cs="Arial"/>
          <w:b/>
          <w:i/>
          <w:sz w:val="20"/>
          <w:lang w:val="es-ES_tradnl"/>
        </w:rPr>
        <w:t xml:space="preserve"> </w:t>
      </w:r>
      <w:r w:rsidRPr="00085897">
        <w:rPr>
          <w:rFonts w:ascii="Arial" w:hAnsi="Arial" w:cs="Arial"/>
          <w:i/>
          <w:sz w:val="20"/>
          <w:lang w:val="es-ES_tradnl"/>
        </w:rPr>
        <w:t>bienes inmuebles a favor del Municipio de Campeche, que a continuación se relacionan:</w:t>
      </w:r>
    </w:p>
    <w:p w:rsidR="005C5F96" w:rsidRPr="00085897" w:rsidRDefault="005C5F96" w:rsidP="00085897">
      <w:pPr>
        <w:pStyle w:val="NormalWeb"/>
        <w:spacing w:before="0" w:beforeAutospacing="0" w:after="0" w:afterAutospacing="0"/>
        <w:ind w:left="851" w:firstLine="566"/>
        <w:jc w:val="both"/>
        <w:rPr>
          <w:rFonts w:ascii="Arial" w:hAnsi="Arial" w:cs="Arial"/>
          <w:b/>
          <w:i/>
          <w:sz w:val="20"/>
          <w:lang w:val="es-ES_tradnl"/>
        </w:rPr>
      </w:pPr>
    </w:p>
    <w:p w:rsidR="005C5F96" w:rsidRPr="00085897" w:rsidRDefault="005C5F96" w:rsidP="00085897">
      <w:pPr>
        <w:spacing w:after="0" w:line="240" w:lineRule="auto"/>
        <w:ind w:left="851"/>
        <w:contextualSpacing/>
        <w:jc w:val="both"/>
        <w:rPr>
          <w:rFonts w:ascii="Arial" w:eastAsia="Times New Roman" w:hAnsi="Arial" w:cs="Arial"/>
          <w:b/>
          <w:i/>
          <w:sz w:val="20"/>
          <w:szCs w:val="20"/>
          <w:lang w:eastAsia="es-ES"/>
        </w:rPr>
      </w:pPr>
      <w:r w:rsidRPr="00085897">
        <w:rPr>
          <w:rFonts w:ascii="Arial" w:eastAsia="Times New Roman" w:hAnsi="Arial" w:cs="Arial"/>
          <w:b/>
          <w:i/>
          <w:sz w:val="20"/>
          <w:szCs w:val="20"/>
          <w:u w:val="single"/>
          <w:lang w:eastAsia="es-ES"/>
        </w:rPr>
        <w:t>Bien Inmueble Número 1</w:t>
      </w:r>
      <w:r w:rsidRPr="00085897">
        <w:rPr>
          <w:rFonts w:ascii="Arial" w:eastAsia="Times New Roman" w:hAnsi="Arial" w:cs="Arial"/>
          <w:b/>
          <w:i/>
          <w:sz w:val="20"/>
          <w:szCs w:val="20"/>
          <w:lang w:eastAsia="es-ES"/>
        </w:rPr>
        <w:t>.-</w:t>
      </w:r>
      <w:r w:rsidRPr="00085897">
        <w:rPr>
          <w:rFonts w:ascii="Arial" w:eastAsia="Times New Roman" w:hAnsi="Arial" w:cs="Arial"/>
          <w:i/>
          <w:sz w:val="20"/>
          <w:szCs w:val="20"/>
          <w:lang w:eastAsia="es-ES"/>
        </w:rPr>
        <w:t xml:space="preserve"> denominado </w:t>
      </w:r>
      <w:r w:rsidRPr="00085897">
        <w:rPr>
          <w:rFonts w:ascii="Arial" w:eastAsia="Times New Roman" w:hAnsi="Arial" w:cs="Arial"/>
          <w:b/>
          <w:i/>
          <w:sz w:val="20"/>
          <w:szCs w:val="20"/>
          <w:lang w:eastAsia="es-ES"/>
        </w:rPr>
        <w:t xml:space="preserve">ÁREA VERDE </w:t>
      </w:r>
      <w:r w:rsidRPr="00085897">
        <w:rPr>
          <w:rFonts w:ascii="Arial" w:eastAsia="Times New Roman" w:hAnsi="Arial" w:cs="Arial"/>
          <w:i/>
          <w:sz w:val="20"/>
          <w:szCs w:val="20"/>
          <w:lang w:eastAsia="es-ES"/>
        </w:rPr>
        <w:t xml:space="preserve">ubicado en la Calle 20 de </w:t>
      </w:r>
      <w:proofErr w:type="gramStart"/>
      <w:r w:rsidRPr="00085897">
        <w:rPr>
          <w:rFonts w:ascii="Arial" w:eastAsia="Times New Roman" w:hAnsi="Arial" w:cs="Arial"/>
          <w:i/>
          <w:sz w:val="20"/>
          <w:szCs w:val="20"/>
          <w:lang w:eastAsia="es-ES"/>
        </w:rPr>
        <w:t>Noviembre</w:t>
      </w:r>
      <w:proofErr w:type="gramEnd"/>
      <w:r w:rsidRPr="00085897">
        <w:rPr>
          <w:rFonts w:ascii="Arial" w:eastAsia="Times New Roman" w:hAnsi="Arial" w:cs="Arial"/>
          <w:i/>
          <w:sz w:val="20"/>
          <w:szCs w:val="20"/>
          <w:lang w:eastAsia="es-ES"/>
        </w:rPr>
        <w:t xml:space="preserve"> y San Pablo del </w:t>
      </w:r>
      <w:r w:rsidRPr="00085897">
        <w:rPr>
          <w:rFonts w:ascii="Arial" w:eastAsia="Times New Roman" w:hAnsi="Arial" w:cs="Arial"/>
          <w:b/>
          <w:i/>
          <w:sz w:val="20"/>
          <w:szCs w:val="20"/>
          <w:lang w:eastAsia="es-ES"/>
        </w:rPr>
        <w:t>Fraccionamiento San Cayetano</w:t>
      </w:r>
      <w:r w:rsidRPr="00085897">
        <w:rPr>
          <w:rFonts w:ascii="Arial" w:eastAsia="Times New Roman" w:hAnsi="Arial" w:cs="Arial"/>
          <w:i/>
          <w:sz w:val="20"/>
          <w:szCs w:val="20"/>
          <w:lang w:eastAsia="es-ES"/>
        </w:rPr>
        <w:t xml:space="preserve">; contando con una superficie total de </w:t>
      </w:r>
      <w:r w:rsidRPr="00085897">
        <w:rPr>
          <w:rFonts w:ascii="Arial" w:eastAsia="Times New Roman" w:hAnsi="Arial" w:cs="Arial"/>
          <w:b/>
          <w:i/>
          <w:sz w:val="20"/>
          <w:szCs w:val="20"/>
          <w:lang w:eastAsia="es-ES"/>
        </w:rPr>
        <w:t xml:space="preserve">115.695 </w:t>
      </w:r>
      <w:r w:rsidRPr="00085897">
        <w:rPr>
          <w:rFonts w:ascii="Arial" w:eastAsia="Times New Roman" w:hAnsi="Arial" w:cs="Arial"/>
          <w:i/>
          <w:sz w:val="20"/>
          <w:szCs w:val="20"/>
          <w:lang w:eastAsia="es-ES"/>
        </w:rPr>
        <w:t>metros cuadrados, con las medidas, colindancias y valor catastral y comercial de acuerdo al dictamen técnico emitido por la Dirección de Obras Públicas y Desarrollo Urbano que a continuación se detalla:</w:t>
      </w:r>
    </w:p>
    <w:p w:rsidR="005C5F96" w:rsidRPr="00085897" w:rsidRDefault="005C5F96" w:rsidP="00085897">
      <w:pPr>
        <w:spacing w:after="0" w:line="240" w:lineRule="auto"/>
        <w:ind w:left="851"/>
        <w:contextualSpacing/>
        <w:jc w:val="both"/>
        <w:rPr>
          <w:rFonts w:ascii="Arial" w:eastAsia="Times New Roman" w:hAnsi="Arial" w:cs="Arial"/>
          <w:b/>
          <w:i/>
          <w:sz w:val="20"/>
          <w:szCs w:val="20"/>
          <w:lang w:eastAsia="es-ES"/>
        </w:rPr>
      </w:pPr>
    </w:p>
    <w:p w:rsidR="005C5F96" w:rsidRPr="00085897" w:rsidRDefault="005C5F96" w:rsidP="00085897">
      <w:pPr>
        <w:spacing w:after="0" w:line="240" w:lineRule="auto"/>
        <w:ind w:left="851"/>
        <w:contextualSpacing/>
        <w:jc w:val="both"/>
        <w:rPr>
          <w:rFonts w:ascii="Arial" w:eastAsia="Times New Roman" w:hAnsi="Arial" w:cs="Arial"/>
          <w:b/>
          <w:i/>
          <w:sz w:val="20"/>
          <w:szCs w:val="20"/>
          <w:lang w:eastAsia="es-ES"/>
        </w:rPr>
      </w:pPr>
      <w:r w:rsidRPr="00085897">
        <w:rPr>
          <w:rFonts w:ascii="Arial" w:eastAsia="Times New Roman" w:hAnsi="Arial" w:cs="Arial"/>
          <w:b/>
          <w:i/>
          <w:sz w:val="20"/>
          <w:szCs w:val="20"/>
          <w:lang w:eastAsia="es-ES"/>
        </w:rPr>
        <w:t xml:space="preserve">Partiendo por el vértice 1, con rumbo N 35°11’10” E con una distancia de 2.90 M.L. se llega al vértice 2, colindando con Calle 20 de noviembre, continuando con rumbo N  57°20’27” W, con una distancia de 35.84 M.L. se llega al vértice 3, colindando con lotes del fraccionamiento, continuando con rumbo S 35°22’22” W con una distancia </w:t>
      </w:r>
      <w:r w:rsidRPr="00085897">
        <w:rPr>
          <w:rFonts w:ascii="Arial" w:eastAsia="Times New Roman" w:hAnsi="Arial" w:cs="Arial"/>
          <w:b/>
          <w:i/>
          <w:sz w:val="20"/>
          <w:szCs w:val="20"/>
          <w:lang w:eastAsia="es-ES"/>
        </w:rPr>
        <w:lastRenderedPageBreak/>
        <w:t>de 03.70 M.L. se llega al vértice 4, colindando con Calle San Pablo, continuando con rumbo S 56°55’09” E con una distancia de 16.45 M.L. se llega al vértice 5, continuando con rumbo N 33°01’51” E con una distancia de 00.362 M.L. se llega al vértice 6, continuando con rumbo S 58°19’15” E con una distancia de 17.71 M.L. se llega al vértice 1, punto de partida y colindando con lotes del fraccionamiento. Cerrando el polígono.</w:t>
      </w:r>
    </w:p>
    <w:p w:rsidR="005C5F96" w:rsidRPr="00085897" w:rsidRDefault="005C5F96" w:rsidP="00085897">
      <w:pPr>
        <w:spacing w:after="0" w:line="240" w:lineRule="auto"/>
        <w:ind w:left="851"/>
        <w:jc w:val="right"/>
        <w:rPr>
          <w:rFonts w:ascii="Arial" w:eastAsia="Times New Roman" w:hAnsi="Arial" w:cs="Arial"/>
          <w:i/>
          <w:sz w:val="20"/>
          <w:szCs w:val="20"/>
          <w:lang w:eastAsia="es-ES"/>
        </w:rPr>
      </w:pPr>
    </w:p>
    <w:p w:rsidR="005C5F96" w:rsidRPr="00085897" w:rsidRDefault="005C5F96" w:rsidP="00085897">
      <w:pPr>
        <w:spacing w:after="0" w:line="240" w:lineRule="auto"/>
        <w:ind w:left="851"/>
        <w:jc w:val="both"/>
        <w:rPr>
          <w:rFonts w:ascii="Arial" w:eastAsia="Times New Roman" w:hAnsi="Arial" w:cs="Arial"/>
          <w:i/>
          <w:sz w:val="20"/>
          <w:szCs w:val="20"/>
          <w:lang w:eastAsia="es-ES"/>
        </w:rPr>
      </w:pPr>
      <w:r w:rsidRPr="00085897">
        <w:rPr>
          <w:rFonts w:ascii="Arial" w:eastAsia="Times New Roman" w:hAnsi="Arial" w:cs="Arial"/>
          <w:i/>
          <w:sz w:val="20"/>
          <w:szCs w:val="20"/>
          <w:lang w:eastAsia="es-ES"/>
        </w:rPr>
        <w:t>Siendo su valor catastral de $449.00 (Son: Cuatrocientos cuarenta y nueve pesos 00/100 M.N.)  Por M2, su valor comercial de $898.00 (Son: Ochocientos noventa y ocho pesos 00/100 M.N.) por M2.</w:t>
      </w:r>
    </w:p>
    <w:p w:rsidR="005C5F96" w:rsidRPr="00085897" w:rsidRDefault="005C5F96" w:rsidP="00085897">
      <w:pPr>
        <w:spacing w:after="0" w:line="240" w:lineRule="auto"/>
        <w:ind w:left="851"/>
        <w:jc w:val="both"/>
        <w:rPr>
          <w:rFonts w:ascii="Arial" w:hAnsi="Arial" w:cs="Arial"/>
          <w:i/>
          <w:noProof/>
          <w:sz w:val="20"/>
          <w:szCs w:val="20"/>
          <w:lang w:val="es-MX" w:eastAsia="es-MX"/>
        </w:rPr>
      </w:pPr>
    </w:p>
    <w:p w:rsidR="005C5F96" w:rsidRPr="00085897" w:rsidRDefault="005C5F96" w:rsidP="00085897">
      <w:pPr>
        <w:spacing w:after="0" w:line="240" w:lineRule="auto"/>
        <w:ind w:left="851"/>
        <w:jc w:val="center"/>
        <w:rPr>
          <w:rFonts w:ascii="Arial" w:hAnsi="Arial" w:cs="Arial"/>
          <w:i/>
          <w:noProof/>
          <w:sz w:val="20"/>
          <w:szCs w:val="20"/>
          <w:lang w:val="es-MX" w:eastAsia="es-MX"/>
        </w:rPr>
      </w:pPr>
      <w:r w:rsidRPr="00085897">
        <w:rPr>
          <w:rFonts w:ascii="Arial" w:hAnsi="Arial" w:cs="Arial"/>
          <w:i/>
          <w:noProof/>
          <w:sz w:val="20"/>
          <w:szCs w:val="20"/>
          <w:lang w:val="es-MX" w:eastAsia="es-MX"/>
        </w:rPr>
        <w:drawing>
          <wp:inline distT="0" distB="0" distL="0" distR="0" wp14:anchorId="7121A6E7" wp14:editId="330CDB43">
            <wp:extent cx="1571227" cy="2564531"/>
            <wp:effectExtent l="0" t="127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781" t="28979" r="41809" b="17575"/>
                    <a:stretch/>
                  </pic:blipFill>
                  <pic:spPr bwMode="auto">
                    <a:xfrm rot="16200000">
                      <a:off x="0" y="0"/>
                      <a:ext cx="1583800" cy="2585053"/>
                    </a:xfrm>
                    <a:prstGeom prst="rect">
                      <a:avLst/>
                    </a:prstGeom>
                    <a:ln>
                      <a:noFill/>
                    </a:ln>
                    <a:extLst>
                      <a:ext uri="{53640926-AAD7-44D8-BBD7-CCE9431645EC}">
                        <a14:shadowObscured xmlns:a14="http://schemas.microsoft.com/office/drawing/2010/main"/>
                      </a:ext>
                    </a:extLst>
                  </pic:spPr>
                </pic:pic>
              </a:graphicData>
            </a:graphic>
          </wp:inline>
        </w:drawing>
      </w:r>
    </w:p>
    <w:p w:rsidR="005C5F96" w:rsidRPr="00085897" w:rsidRDefault="005C5F96" w:rsidP="00085897">
      <w:pPr>
        <w:spacing w:after="0" w:line="240" w:lineRule="auto"/>
        <w:ind w:left="851"/>
        <w:jc w:val="center"/>
        <w:rPr>
          <w:rFonts w:ascii="Arial" w:hAnsi="Arial" w:cs="Arial"/>
          <w:i/>
          <w:noProof/>
          <w:sz w:val="20"/>
          <w:szCs w:val="20"/>
          <w:lang w:val="es-MX" w:eastAsia="es-MX"/>
        </w:rPr>
      </w:pPr>
    </w:p>
    <w:p w:rsidR="005C5F96" w:rsidRPr="00085897" w:rsidRDefault="005C5F96" w:rsidP="00085897">
      <w:pPr>
        <w:spacing w:after="0" w:line="240" w:lineRule="auto"/>
        <w:ind w:left="851"/>
        <w:jc w:val="center"/>
        <w:rPr>
          <w:rFonts w:ascii="Arial" w:hAnsi="Arial" w:cs="Arial"/>
          <w:i/>
          <w:noProof/>
          <w:sz w:val="20"/>
          <w:szCs w:val="20"/>
          <w:lang w:val="es-MX" w:eastAsia="es-MX"/>
        </w:rPr>
      </w:pPr>
    </w:p>
    <w:p w:rsidR="005C5F96" w:rsidRPr="00085897" w:rsidRDefault="005C5F96" w:rsidP="00085897">
      <w:pPr>
        <w:spacing w:after="0" w:line="240" w:lineRule="auto"/>
        <w:ind w:left="851"/>
        <w:contextualSpacing/>
        <w:jc w:val="both"/>
        <w:rPr>
          <w:rFonts w:ascii="Arial" w:eastAsia="Times New Roman" w:hAnsi="Arial" w:cs="Arial"/>
          <w:b/>
          <w:i/>
          <w:sz w:val="20"/>
          <w:szCs w:val="20"/>
          <w:lang w:eastAsia="es-ES"/>
        </w:rPr>
      </w:pPr>
      <w:r w:rsidRPr="00085897">
        <w:rPr>
          <w:rFonts w:ascii="Arial" w:eastAsia="Times New Roman" w:hAnsi="Arial" w:cs="Arial"/>
          <w:b/>
          <w:i/>
          <w:sz w:val="20"/>
          <w:szCs w:val="20"/>
          <w:u w:val="single"/>
          <w:lang w:eastAsia="es-ES"/>
        </w:rPr>
        <w:t>Bien Inmueble Número 2</w:t>
      </w:r>
      <w:r w:rsidRPr="00085897">
        <w:rPr>
          <w:rFonts w:ascii="Arial" w:eastAsia="Times New Roman" w:hAnsi="Arial" w:cs="Arial"/>
          <w:b/>
          <w:i/>
          <w:sz w:val="20"/>
          <w:szCs w:val="20"/>
          <w:lang w:eastAsia="es-ES"/>
        </w:rPr>
        <w:t>.-</w:t>
      </w:r>
      <w:r w:rsidRPr="00085897">
        <w:rPr>
          <w:rFonts w:ascii="Arial" w:eastAsia="Times New Roman" w:hAnsi="Arial" w:cs="Arial"/>
          <w:i/>
          <w:sz w:val="20"/>
          <w:szCs w:val="20"/>
          <w:lang w:eastAsia="es-ES"/>
        </w:rPr>
        <w:t xml:space="preserve"> denominado </w:t>
      </w:r>
      <w:r w:rsidRPr="00085897">
        <w:rPr>
          <w:rFonts w:ascii="Arial" w:eastAsia="Times New Roman" w:hAnsi="Arial" w:cs="Arial"/>
          <w:b/>
          <w:i/>
          <w:sz w:val="20"/>
          <w:szCs w:val="20"/>
          <w:lang w:eastAsia="es-ES"/>
        </w:rPr>
        <w:t xml:space="preserve">ÁREA VERDE </w:t>
      </w:r>
      <w:r w:rsidRPr="00085897">
        <w:rPr>
          <w:rFonts w:ascii="Arial" w:eastAsia="Times New Roman" w:hAnsi="Arial" w:cs="Arial"/>
          <w:i/>
          <w:sz w:val="20"/>
          <w:szCs w:val="20"/>
          <w:lang w:eastAsia="es-ES"/>
        </w:rPr>
        <w:t xml:space="preserve">ubicado en la Calle 20 de </w:t>
      </w:r>
      <w:proofErr w:type="gramStart"/>
      <w:r w:rsidRPr="00085897">
        <w:rPr>
          <w:rFonts w:ascii="Arial" w:eastAsia="Times New Roman" w:hAnsi="Arial" w:cs="Arial"/>
          <w:i/>
          <w:sz w:val="20"/>
          <w:szCs w:val="20"/>
          <w:lang w:eastAsia="es-ES"/>
        </w:rPr>
        <w:t>Noviembre</w:t>
      </w:r>
      <w:proofErr w:type="gramEnd"/>
      <w:r w:rsidRPr="00085897">
        <w:rPr>
          <w:rFonts w:ascii="Arial" w:eastAsia="Times New Roman" w:hAnsi="Arial" w:cs="Arial"/>
          <w:i/>
          <w:sz w:val="20"/>
          <w:szCs w:val="20"/>
          <w:lang w:eastAsia="es-ES"/>
        </w:rPr>
        <w:t xml:space="preserve"> del </w:t>
      </w:r>
      <w:r w:rsidRPr="00085897">
        <w:rPr>
          <w:rFonts w:ascii="Arial" w:eastAsia="Times New Roman" w:hAnsi="Arial" w:cs="Arial"/>
          <w:b/>
          <w:i/>
          <w:sz w:val="20"/>
          <w:szCs w:val="20"/>
          <w:lang w:eastAsia="es-ES"/>
        </w:rPr>
        <w:t>Fraccionamiento San Cayetano</w:t>
      </w:r>
      <w:r w:rsidRPr="00085897">
        <w:rPr>
          <w:rFonts w:ascii="Arial" w:eastAsia="Times New Roman" w:hAnsi="Arial" w:cs="Arial"/>
          <w:i/>
          <w:sz w:val="20"/>
          <w:szCs w:val="20"/>
          <w:lang w:eastAsia="es-ES"/>
        </w:rPr>
        <w:t xml:space="preserve">; contando con una superficie total de </w:t>
      </w:r>
      <w:r w:rsidRPr="00085897">
        <w:rPr>
          <w:rFonts w:ascii="Arial" w:eastAsia="Times New Roman" w:hAnsi="Arial" w:cs="Arial"/>
          <w:b/>
          <w:i/>
          <w:sz w:val="20"/>
          <w:szCs w:val="20"/>
          <w:lang w:eastAsia="es-ES"/>
        </w:rPr>
        <w:t xml:space="preserve">687.87 </w:t>
      </w:r>
      <w:r w:rsidRPr="00085897">
        <w:rPr>
          <w:rFonts w:ascii="Arial" w:eastAsia="Times New Roman" w:hAnsi="Arial" w:cs="Arial"/>
          <w:i/>
          <w:sz w:val="20"/>
          <w:szCs w:val="20"/>
          <w:lang w:eastAsia="es-ES"/>
        </w:rPr>
        <w:t>metros cuadrados, con las medidas, colindancias y valor catastral y comercial de acuerdo al dictamen técnico emitido por la Dirección de Obras Públicas y Desarrollo Urbano que a continuación se detalla:</w:t>
      </w:r>
    </w:p>
    <w:p w:rsidR="005C5F96" w:rsidRPr="00085897" w:rsidRDefault="005C5F96" w:rsidP="00085897">
      <w:pPr>
        <w:spacing w:after="0" w:line="240" w:lineRule="auto"/>
        <w:ind w:left="851"/>
        <w:contextualSpacing/>
        <w:jc w:val="both"/>
        <w:rPr>
          <w:rFonts w:ascii="Arial" w:eastAsia="Times New Roman" w:hAnsi="Arial" w:cs="Arial"/>
          <w:b/>
          <w:i/>
          <w:sz w:val="20"/>
          <w:szCs w:val="20"/>
          <w:lang w:eastAsia="es-ES"/>
        </w:rPr>
      </w:pPr>
    </w:p>
    <w:p w:rsidR="005C5F96" w:rsidRPr="00085897" w:rsidRDefault="005C5F96" w:rsidP="00085897">
      <w:pPr>
        <w:spacing w:after="0" w:line="240" w:lineRule="auto"/>
        <w:ind w:left="851"/>
        <w:contextualSpacing/>
        <w:jc w:val="both"/>
        <w:rPr>
          <w:rFonts w:ascii="Arial" w:hAnsi="Arial" w:cs="Arial"/>
          <w:b/>
          <w:i/>
          <w:sz w:val="20"/>
          <w:szCs w:val="20"/>
        </w:rPr>
      </w:pPr>
      <w:r w:rsidRPr="00085897">
        <w:rPr>
          <w:rFonts w:ascii="Arial" w:eastAsia="Times New Roman" w:hAnsi="Arial" w:cs="Arial"/>
          <w:b/>
          <w:i/>
          <w:sz w:val="20"/>
          <w:szCs w:val="20"/>
          <w:lang w:eastAsia="es-ES"/>
        </w:rPr>
        <w:t>Partiendo por el vértice 1, con rumbo S 29°42’19” W con una distancia de 06.40 M.L. se llega al vértice 2, continuando con rumbo N 46°55’35” W, con una distancia de 42.00 M.L. se llega al vértice 3, colindando con calle 20 de noviembre, continuando con rumbo S 18°30’18” E con una distancia de 56.00 M.L. se llega al vértice 4, continuando con rumbo N 71°28’08” E con una distancia de 01.00 M.L. se llega al vértice 5, continuando con rumbo N 39°10’11” E con una distancia de 32.50 M.L. se llega al vértice 6, continuando con rumbo N 50°22’35” W con una distancia de 07.07 M.L. se llega al vértice 1, punto de partida y colindando con propiedad particular. Cerrando el polígono.</w:t>
      </w:r>
    </w:p>
    <w:p w:rsidR="005C5F96" w:rsidRPr="00085897" w:rsidRDefault="005C5F96" w:rsidP="00085897">
      <w:pPr>
        <w:spacing w:after="0" w:line="240" w:lineRule="auto"/>
        <w:ind w:left="851"/>
        <w:jc w:val="right"/>
        <w:rPr>
          <w:rFonts w:ascii="Arial" w:eastAsia="Times New Roman" w:hAnsi="Arial" w:cs="Arial"/>
          <w:i/>
          <w:sz w:val="20"/>
          <w:szCs w:val="20"/>
          <w:lang w:eastAsia="es-ES"/>
        </w:rPr>
      </w:pPr>
    </w:p>
    <w:p w:rsidR="005C5F96" w:rsidRPr="00085897" w:rsidRDefault="005C5F96" w:rsidP="00085897">
      <w:pPr>
        <w:spacing w:after="0" w:line="240" w:lineRule="auto"/>
        <w:ind w:left="851"/>
        <w:jc w:val="both"/>
        <w:rPr>
          <w:rFonts w:ascii="Arial" w:eastAsia="Times New Roman" w:hAnsi="Arial" w:cs="Arial"/>
          <w:i/>
          <w:sz w:val="20"/>
          <w:szCs w:val="20"/>
          <w:lang w:eastAsia="es-ES"/>
        </w:rPr>
      </w:pPr>
      <w:r w:rsidRPr="00085897">
        <w:rPr>
          <w:rFonts w:ascii="Arial" w:eastAsia="Times New Roman" w:hAnsi="Arial" w:cs="Arial"/>
          <w:i/>
          <w:sz w:val="20"/>
          <w:szCs w:val="20"/>
          <w:lang w:eastAsia="es-ES"/>
        </w:rPr>
        <w:t>Siendo su valor catastral de $449.00 (Son: Cuatrocientos cuarenta y nueve pesos 00/100 M.N.)  Por M2, su valor comercial de $898.00 (Son: Ochocientos noventa y ocho pesos 00/100 M.N.) por M2.</w:t>
      </w:r>
    </w:p>
    <w:p w:rsidR="005C5F96" w:rsidRPr="00085897" w:rsidRDefault="005C5F96" w:rsidP="00085897">
      <w:pPr>
        <w:spacing w:after="0" w:line="240" w:lineRule="auto"/>
        <w:ind w:left="851"/>
        <w:jc w:val="center"/>
        <w:rPr>
          <w:rFonts w:ascii="Arial" w:hAnsi="Arial" w:cs="Arial"/>
          <w:i/>
          <w:noProof/>
          <w:sz w:val="20"/>
          <w:szCs w:val="20"/>
          <w:lang w:val="es-MX" w:eastAsia="es-MX"/>
        </w:rPr>
      </w:pPr>
      <w:r w:rsidRPr="00085897">
        <w:rPr>
          <w:rFonts w:ascii="Arial" w:hAnsi="Arial" w:cs="Arial"/>
          <w:i/>
          <w:noProof/>
          <w:sz w:val="20"/>
          <w:szCs w:val="20"/>
          <w:lang w:val="es-MX" w:eastAsia="es-MX"/>
        </w:rPr>
        <w:drawing>
          <wp:inline distT="0" distB="0" distL="0" distR="0" wp14:anchorId="0F44702F" wp14:editId="4F90828E">
            <wp:extent cx="1482870" cy="2364460"/>
            <wp:effectExtent l="0" t="254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975" t="29165" r="41075" b="17094"/>
                    <a:stretch/>
                  </pic:blipFill>
                  <pic:spPr bwMode="auto">
                    <a:xfrm rot="16200000">
                      <a:off x="0" y="0"/>
                      <a:ext cx="1488079" cy="2372766"/>
                    </a:xfrm>
                    <a:prstGeom prst="rect">
                      <a:avLst/>
                    </a:prstGeom>
                    <a:ln>
                      <a:noFill/>
                    </a:ln>
                    <a:extLst>
                      <a:ext uri="{53640926-AAD7-44D8-BBD7-CCE9431645EC}">
                        <a14:shadowObscured xmlns:a14="http://schemas.microsoft.com/office/drawing/2010/main"/>
                      </a:ext>
                    </a:extLst>
                  </pic:spPr>
                </pic:pic>
              </a:graphicData>
            </a:graphic>
          </wp:inline>
        </w:drawing>
      </w:r>
    </w:p>
    <w:p w:rsidR="000476E4" w:rsidRPr="00085897" w:rsidRDefault="000476E4" w:rsidP="00085897">
      <w:pPr>
        <w:spacing w:after="0" w:line="240" w:lineRule="auto"/>
        <w:ind w:left="851"/>
        <w:contextualSpacing/>
        <w:jc w:val="both"/>
        <w:rPr>
          <w:rFonts w:ascii="Arial" w:eastAsia="Times New Roman" w:hAnsi="Arial" w:cs="Arial"/>
          <w:b/>
          <w:i/>
          <w:sz w:val="20"/>
          <w:szCs w:val="20"/>
          <w:u w:val="single"/>
          <w:lang w:eastAsia="es-ES"/>
        </w:rPr>
      </w:pPr>
    </w:p>
    <w:p w:rsidR="005C5F96" w:rsidRPr="00085897" w:rsidRDefault="005C5F96" w:rsidP="00085897">
      <w:pPr>
        <w:spacing w:after="0" w:line="240" w:lineRule="auto"/>
        <w:ind w:left="851"/>
        <w:contextualSpacing/>
        <w:jc w:val="both"/>
        <w:rPr>
          <w:rFonts w:ascii="Arial" w:eastAsia="Times New Roman" w:hAnsi="Arial" w:cs="Arial"/>
          <w:b/>
          <w:i/>
          <w:sz w:val="20"/>
          <w:szCs w:val="20"/>
          <w:lang w:eastAsia="es-ES"/>
        </w:rPr>
      </w:pPr>
      <w:r w:rsidRPr="00085897">
        <w:rPr>
          <w:rFonts w:ascii="Arial" w:eastAsia="Times New Roman" w:hAnsi="Arial" w:cs="Arial"/>
          <w:b/>
          <w:i/>
          <w:sz w:val="20"/>
          <w:szCs w:val="20"/>
          <w:u w:val="single"/>
          <w:lang w:eastAsia="es-ES"/>
        </w:rPr>
        <w:t>Bien Inmueble Número 3</w:t>
      </w:r>
      <w:r w:rsidRPr="00085897">
        <w:rPr>
          <w:rFonts w:ascii="Arial" w:eastAsia="Times New Roman" w:hAnsi="Arial" w:cs="Arial"/>
          <w:b/>
          <w:i/>
          <w:sz w:val="20"/>
          <w:szCs w:val="20"/>
          <w:lang w:eastAsia="es-ES"/>
        </w:rPr>
        <w:t>.-</w:t>
      </w:r>
      <w:r w:rsidRPr="00085897">
        <w:rPr>
          <w:rFonts w:ascii="Arial" w:eastAsia="Times New Roman" w:hAnsi="Arial" w:cs="Arial"/>
          <w:i/>
          <w:sz w:val="20"/>
          <w:szCs w:val="20"/>
          <w:lang w:eastAsia="es-ES"/>
        </w:rPr>
        <w:t xml:space="preserve"> denominado </w:t>
      </w:r>
      <w:r w:rsidRPr="00085897">
        <w:rPr>
          <w:rFonts w:ascii="Arial" w:eastAsia="Times New Roman" w:hAnsi="Arial" w:cs="Arial"/>
          <w:b/>
          <w:i/>
          <w:sz w:val="20"/>
          <w:szCs w:val="20"/>
          <w:lang w:eastAsia="es-ES"/>
        </w:rPr>
        <w:t xml:space="preserve">ÁREA VERDE </w:t>
      </w:r>
      <w:r w:rsidRPr="00085897">
        <w:rPr>
          <w:rFonts w:ascii="Arial" w:eastAsia="Times New Roman" w:hAnsi="Arial" w:cs="Arial"/>
          <w:i/>
          <w:sz w:val="20"/>
          <w:szCs w:val="20"/>
          <w:lang w:eastAsia="es-ES"/>
        </w:rPr>
        <w:t xml:space="preserve">ubicado en la Calle Retorno del </w:t>
      </w:r>
      <w:r w:rsidRPr="00085897">
        <w:rPr>
          <w:rFonts w:ascii="Arial" w:eastAsia="Times New Roman" w:hAnsi="Arial" w:cs="Arial"/>
          <w:b/>
          <w:i/>
          <w:sz w:val="20"/>
          <w:szCs w:val="20"/>
          <w:lang w:eastAsia="es-ES"/>
        </w:rPr>
        <w:t>Fraccionamiento San Cayetano</w:t>
      </w:r>
      <w:r w:rsidRPr="00085897">
        <w:rPr>
          <w:rFonts w:ascii="Arial" w:eastAsia="Times New Roman" w:hAnsi="Arial" w:cs="Arial"/>
          <w:i/>
          <w:sz w:val="20"/>
          <w:szCs w:val="20"/>
          <w:lang w:eastAsia="es-ES"/>
        </w:rPr>
        <w:t xml:space="preserve">; contando con una superficie total de </w:t>
      </w:r>
      <w:r w:rsidRPr="00085897">
        <w:rPr>
          <w:rFonts w:ascii="Arial" w:eastAsia="Times New Roman" w:hAnsi="Arial" w:cs="Arial"/>
          <w:b/>
          <w:i/>
          <w:sz w:val="20"/>
          <w:szCs w:val="20"/>
          <w:lang w:eastAsia="es-ES"/>
        </w:rPr>
        <w:t xml:space="preserve">36.687 </w:t>
      </w:r>
      <w:r w:rsidRPr="00085897">
        <w:rPr>
          <w:rFonts w:ascii="Arial" w:eastAsia="Times New Roman" w:hAnsi="Arial" w:cs="Arial"/>
          <w:i/>
          <w:sz w:val="20"/>
          <w:szCs w:val="20"/>
          <w:lang w:eastAsia="es-ES"/>
        </w:rPr>
        <w:t xml:space="preserve">metros cuadrados, con las medidas, colindancias y valor catastral y comercial de acuerdo al </w:t>
      </w:r>
      <w:r w:rsidRPr="00085897">
        <w:rPr>
          <w:rFonts w:ascii="Arial" w:eastAsia="Times New Roman" w:hAnsi="Arial" w:cs="Arial"/>
          <w:i/>
          <w:sz w:val="20"/>
          <w:szCs w:val="20"/>
          <w:lang w:eastAsia="es-ES"/>
        </w:rPr>
        <w:lastRenderedPageBreak/>
        <w:t>dictamen técnico emitido por la Dirección de Obras Públicas y Desarrollo Urbano que a continuación se detalla:</w:t>
      </w:r>
    </w:p>
    <w:p w:rsidR="005C5F96" w:rsidRPr="00085897" w:rsidRDefault="005C5F96" w:rsidP="00085897">
      <w:pPr>
        <w:spacing w:after="0" w:line="240" w:lineRule="auto"/>
        <w:ind w:left="851"/>
        <w:contextualSpacing/>
        <w:jc w:val="both"/>
        <w:rPr>
          <w:rFonts w:ascii="Arial" w:eastAsia="Times New Roman" w:hAnsi="Arial" w:cs="Arial"/>
          <w:b/>
          <w:i/>
          <w:sz w:val="20"/>
          <w:szCs w:val="20"/>
          <w:lang w:eastAsia="es-ES"/>
        </w:rPr>
      </w:pPr>
    </w:p>
    <w:p w:rsidR="005C5F96" w:rsidRPr="00085897" w:rsidRDefault="005C5F96" w:rsidP="00085897">
      <w:pPr>
        <w:spacing w:after="0" w:line="240" w:lineRule="auto"/>
        <w:ind w:left="851"/>
        <w:contextualSpacing/>
        <w:jc w:val="both"/>
        <w:rPr>
          <w:rFonts w:ascii="Arial" w:hAnsi="Arial" w:cs="Arial"/>
          <w:b/>
          <w:i/>
          <w:sz w:val="20"/>
          <w:szCs w:val="20"/>
        </w:rPr>
      </w:pPr>
      <w:r w:rsidRPr="00085897">
        <w:rPr>
          <w:rFonts w:ascii="Arial" w:eastAsia="Times New Roman" w:hAnsi="Arial" w:cs="Arial"/>
          <w:b/>
          <w:i/>
          <w:sz w:val="20"/>
          <w:szCs w:val="20"/>
          <w:lang w:eastAsia="es-ES"/>
        </w:rPr>
        <w:t>Partiendo por el vértice 1, con rumbo N 30°40’07” E con una distancia de 12.90 M.L. se llega al vértice 2, colindando con calle Retorno, continuando con rumbo S00°35’08” W, con una distancia de 07.94 M.L. se llaga al vértice 3, continuando con rumbo S 29°25’10” W  con una distancia de 05.37 M.L. se llega al vértice 4, colindando con lotes del fraccionamiento, continuando con rumbo N 68°35’16” W con una distancia de 4.15 M.L. se llega al vértice 1, punto de partida y colindando con calle Retorno. Cerrando el polígono.</w:t>
      </w:r>
    </w:p>
    <w:p w:rsidR="005C5F96" w:rsidRPr="00085897" w:rsidRDefault="005C5F96" w:rsidP="00085897">
      <w:pPr>
        <w:spacing w:after="0" w:line="240" w:lineRule="auto"/>
        <w:ind w:left="851"/>
        <w:jc w:val="center"/>
        <w:rPr>
          <w:rFonts w:ascii="Arial" w:hAnsi="Arial" w:cs="Arial"/>
          <w:i/>
          <w:noProof/>
          <w:sz w:val="20"/>
          <w:szCs w:val="20"/>
          <w:lang w:val="es-MX" w:eastAsia="es-MX"/>
        </w:rPr>
      </w:pPr>
    </w:p>
    <w:p w:rsidR="005C5F96" w:rsidRPr="00085897" w:rsidRDefault="005C5F96" w:rsidP="00085897">
      <w:pPr>
        <w:spacing w:after="0" w:line="240" w:lineRule="auto"/>
        <w:ind w:left="851"/>
        <w:jc w:val="both"/>
        <w:rPr>
          <w:rFonts w:ascii="Arial" w:eastAsia="Times New Roman" w:hAnsi="Arial" w:cs="Arial"/>
          <w:i/>
          <w:sz w:val="20"/>
          <w:szCs w:val="20"/>
          <w:lang w:eastAsia="es-ES"/>
        </w:rPr>
      </w:pPr>
      <w:r w:rsidRPr="00085897">
        <w:rPr>
          <w:rFonts w:ascii="Arial" w:eastAsia="Times New Roman" w:hAnsi="Arial" w:cs="Arial"/>
          <w:i/>
          <w:sz w:val="20"/>
          <w:szCs w:val="20"/>
          <w:lang w:eastAsia="es-ES"/>
        </w:rPr>
        <w:t>Siendo su valor catastral de $449.00 (Son: Cuatrocientos cuarenta y nueve pesos 00/100 M.N.)  Por M2, su valor comercial de $898.00 (Son: Ochocientos noventa y ocho pesos 00/100 M.N.) por M2.</w:t>
      </w:r>
    </w:p>
    <w:p w:rsidR="005C5F96" w:rsidRPr="00085897" w:rsidRDefault="005C5F96" w:rsidP="00085897">
      <w:pPr>
        <w:spacing w:after="0" w:line="240" w:lineRule="auto"/>
        <w:ind w:left="851"/>
        <w:jc w:val="center"/>
        <w:rPr>
          <w:rFonts w:ascii="Arial" w:hAnsi="Arial" w:cs="Arial"/>
          <w:i/>
          <w:noProof/>
          <w:sz w:val="20"/>
          <w:szCs w:val="20"/>
          <w:lang w:val="es-MX" w:eastAsia="es-MX"/>
        </w:rPr>
      </w:pPr>
      <w:r w:rsidRPr="00085897">
        <w:rPr>
          <w:rFonts w:ascii="Arial" w:hAnsi="Arial" w:cs="Arial"/>
          <w:i/>
          <w:noProof/>
          <w:sz w:val="20"/>
          <w:szCs w:val="20"/>
          <w:lang w:val="es-MX" w:eastAsia="es-MX"/>
        </w:rPr>
        <w:drawing>
          <wp:inline distT="0" distB="0" distL="0" distR="0" wp14:anchorId="75ED665D" wp14:editId="2F7CE364">
            <wp:extent cx="1508847" cy="2429246"/>
            <wp:effectExtent l="0" t="2858"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786" t="38752" r="41266" b="6988"/>
                    <a:stretch/>
                  </pic:blipFill>
                  <pic:spPr bwMode="auto">
                    <a:xfrm rot="5400000">
                      <a:off x="0" y="0"/>
                      <a:ext cx="1519570" cy="2446511"/>
                    </a:xfrm>
                    <a:prstGeom prst="rect">
                      <a:avLst/>
                    </a:prstGeom>
                    <a:ln>
                      <a:noFill/>
                    </a:ln>
                    <a:extLst>
                      <a:ext uri="{53640926-AAD7-44D8-BBD7-CCE9431645EC}">
                        <a14:shadowObscured xmlns:a14="http://schemas.microsoft.com/office/drawing/2010/main"/>
                      </a:ext>
                    </a:extLst>
                  </pic:spPr>
                </pic:pic>
              </a:graphicData>
            </a:graphic>
          </wp:inline>
        </w:drawing>
      </w:r>
    </w:p>
    <w:p w:rsidR="005C5F96" w:rsidRPr="00085897" w:rsidRDefault="005C5F96" w:rsidP="00085897">
      <w:pPr>
        <w:spacing w:after="0" w:line="240" w:lineRule="auto"/>
        <w:ind w:left="851" w:firstLine="566"/>
        <w:jc w:val="center"/>
        <w:rPr>
          <w:rFonts w:ascii="Arial" w:hAnsi="Arial" w:cs="Arial"/>
          <w:i/>
          <w:noProof/>
          <w:sz w:val="20"/>
          <w:szCs w:val="20"/>
          <w:lang w:val="es-MX" w:eastAsia="es-MX"/>
        </w:rPr>
      </w:pPr>
    </w:p>
    <w:p w:rsidR="005C5F96" w:rsidRPr="00085897" w:rsidRDefault="005C5F96" w:rsidP="00085897">
      <w:pPr>
        <w:spacing w:after="0" w:line="240" w:lineRule="auto"/>
        <w:ind w:left="851" w:firstLine="566"/>
        <w:jc w:val="center"/>
        <w:rPr>
          <w:rFonts w:ascii="Arial" w:hAnsi="Arial" w:cs="Arial"/>
          <w:i/>
          <w:noProof/>
          <w:sz w:val="20"/>
          <w:szCs w:val="20"/>
          <w:lang w:val="es-MX" w:eastAsia="es-MX"/>
        </w:rPr>
      </w:pPr>
    </w:p>
    <w:p w:rsidR="005C5F96" w:rsidRPr="00085897" w:rsidRDefault="005C5F96" w:rsidP="00085897">
      <w:pPr>
        <w:spacing w:after="0" w:line="240" w:lineRule="auto"/>
        <w:ind w:left="851" w:firstLine="566"/>
        <w:jc w:val="both"/>
        <w:rPr>
          <w:rFonts w:ascii="Arial" w:eastAsia="MS Mincho" w:hAnsi="Arial" w:cs="Arial"/>
          <w:i/>
          <w:sz w:val="20"/>
          <w:szCs w:val="20"/>
          <w:lang w:eastAsia="es-ES"/>
        </w:rPr>
      </w:pPr>
      <w:r w:rsidRPr="00085897">
        <w:rPr>
          <w:rFonts w:ascii="Arial" w:eastAsia="MS Mincho" w:hAnsi="Arial" w:cs="Arial"/>
          <w:b/>
          <w:i/>
          <w:sz w:val="20"/>
          <w:szCs w:val="20"/>
          <w:lang w:eastAsia="es-ES"/>
        </w:rPr>
        <w:t>VI.-</w:t>
      </w:r>
      <w:r w:rsidRPr="00085897">
        <w:rPr>
          <w:rFonts w:ascii="Arial" w:eastAsia="MS Mincho" w:hAnsi="Arial" w:cs="Arial"/>
          <w:i/>
          <w:sz w:val="20"/>
          <w:szCs w:val="20"/>
          <w:lang w:eastAsia="es-ES"/>
        </w:rPr>
        <w:t xml:space="preserve"> Que el Síndico de Asuntos Jurídicos tiene la facultad de llevar a cabo los trámites legales que tiene por objeto la regularización de los bienes municipales, así como la inscripción de estos en el Registro Público de la Propiedad y del Comercio del Estado. Así también tal como se observa de la iniciativa planteada resulta necesario regularizar los bienes inmuebles denominados de uso común y que forma parte de los bienes de la Hacienda Municipal, mismos que al haberse corroborado que se trata de bienes de dominio público únicamente resta realizar los trámites correspondientes a fin de que el Ayuntamiento del Municipio de Campeche puede ejercer el dominio pleno de los bienes, objeto del presente dictamen y en consecuencia se tenga certeza jurídica de los mismos para administrarlos conforme a derecho corresponda.</w:t>
      </w:r>
    </w:p>
    <w:p w:rsidR="005C5F96" w:rsidRPr="00085897" w:rsidRDefault="005C5F96" w:rsidP="00085897">
      <w:pPr>
        <w:spacing w:after="0" w:line="240" w:lineRule="auto"/>
        <w:ind w:left="851" w:firstLine="566"/>
        <w:jc w:val="both"/>
        <w:rPr>
          <w:rFonts w:ascii="Arial" w:eastAsia="MS Mincho" w:hAnsi="Arial" w:cs="Arial"/>
          <w:i/>
          <w:sz w:val="20"/>
          <w:szCs w:val="20"/>
          <w:lang w:eastAsia="es-ES"/>
        </w:rPr>
      </w:pPr>
    </w:p>
    <w:p w:rsidR="005C5F96" w:rsidRPr="00085897" w:rsidRDefault="005C5F96" w:rsidP="00085897">
      <w:pPr>
        <w:spacing w:after="0" w:line="240" w:lineRule="auto"/>
        <w:ind w:left="851" w:firstLine="566"/>
        <w:jc w:val="both"/>
        <w:rPr>
          <w:rFonts w:ascii="Arial" w:eastAsia="MS Mincho" w:hAnsi="Arial" w:cs="Arial"/>
          <w:i/>
          <w:sz w:val="20"/>
          <w:szCs w:val="20"/>
          <w:lang w:eastAsia="es-ES"/>
        </w:rPr>
      </w:pPr>
      <w:r w:rsidRPr="00085897">
        <w:rPr>
          <w:rFonts w:ascii="Arial" w:eastAsia="MS Mincho" w:hAnsi="Arial" w:cs="Arial"/>
          <w:b/>
          <w:i/>
          <w:sz w:val="20"/>
          <w:szCs w:val="20"/>
          <w:lang w:eastAsia="es-ES"/>
        </w:rPr>
        <w:t xml:space="preserve">VII.- </w:t>
      </w:r>
      <w:r w:rsidRPr="00085897">
        <w:rPr>
          <w:rFonts w:ascii="Arial" w:eastAsia="MS Mincho" w:hAnsi="Arial" w:cs="Arial"/>
          <w:i/>
          <w:sz w:val="20"/>
          <w:szCs w:val="20"/>
          <w:lang w:eastAsia="es-ES"/>
        </w:rPr>
        <w:t>Que una vez analizada la propuesta de lineamientos presentada por el Síndico de Asuntos Jurídicos esta Comisión dictamina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rsidR="005C5F96" w:rsidRPr="00085897" w:rsidRDefault="005C5F96" w:rsidP="00085897">
      <w:pPr>
        <w:spacing w:after="0" w:line="240" w:lineRule="auto"/>
        <w:ind w:left="851" w:firstLine="566"/>
        <w:jc w:val="both"/>
        <w:rPr>
          <w:rFonts w:ascii="Arial" w:eastAsia="MS Mincho" w:hAnsi="Arial" w:cs="Arial"/>
          <w:i/>
          <w:sz w:val="20"/>
          <w:szCs w:val="20"/>
          <w:lang w:eastAsia="es-ES"/>
        </w:rPr>
      </w:pPr>
      <w:r w:rsidRPr="00085897">
        <w:rPr>
          <w:rFonts w:ascii="Arial" w:eastAsia="MS Mincho" w:hAnsi="Arial" w:cs="Arial"/>
          <w:i/>
          <w:sz w:val="20"/>
          <w:szCs w:val="20"/>
          <w:lang w:eastAsia="es-ES"/>
        </w:rPr>
        <w:t>Por lo anteriormente expuesto, la Comisión,</w:t>
      </w:r>
    </w:p>
    <w:p w:rsidR="005C5F96" w:rsidRPr="00085897" w:rsidRDefault="005C5F96" w:rsidP="00085897">
      <w:pPr>
        <w:spacing w:after="0" w:line="240" w:lineRule="auto"/>
        <w:ind w:left="851" w:firstLine="566"/>
        <w:jc w:val="center"/>
        <w:rPr>
          <w:rFonts w:ascii="Arial" w:eastAsia="MS Mincho" w:hAnsi="Arial" w:cs="Arial"/>
          <w:i/>
          <w:sz w:val="20"/>
          <w:szCs w:val="20"/>
          <w:lang w:eastAsia="es-ES"/>
        </w:rPr>
      </w:pPr>
    </w:p>
    <w:p w:rsidR="005C5F96" w:rsidRPr="00085897" w:rsidRDefault="005C5F96" w:rsidP="00085897">
      <w:pPr>
        <w:spacing w:after="0" w:line="240" w:lineRule="auto"/>
        <w:ind w:left="851" w:firstLine="566"/>
        <w:jc w:val="center"/>
        <w:rPr>
          <w:rFonts w:ascii="Arial" w:eastAsia="MS Mincho" w:hAnsi="Arial" w:cs="Arial"/>
          <w:b/>
          <w:i/>
          <w:sz w:val="20"/>
          <w:szCs w:val="20"/>
          <w:lang w:eastAsia="es-ES"/>
        </w:rPr>
      </w:pPr>
      <w:r w:rsidRPr="00085897">
        <w:rPr>
          <w:rFonts w:ascii="Arial" w:eastAsia="MS Mincho" w:hAnsi="Arial" w:cs="Arial"/>
          <w:b/>
          <w:i/>
          <w:sz w:val="20"/>
          <w:szCs w:val="20"/>
          <w:lang w:eastAsia="es-ES"/>
        </w:rPr>
        <w:t>DICTAMINA:</w:t>
      </w:r>
    </w:p>
    <w:p w:rsidR="005C5F96" w:rsidRPr="00085897" w:rsidRDefault="005C5F96" w:rsidP="00085897">
      <w:pPr>
        <w:spacing w:after="0" w:line="240" w:lineRule="auto"/>
        <w:ind w:left="851" w:firstLine="566"/>
        <w:jc w:val="center"/>
        <w:rPr>
          <w:rFonts w:ascii="Arial" w:eastAsia="MS Mincho" w:hAnsi="Arial" w:cs="Arial"/>
          <w:i/>
          <w:sz w:val="20"/>
          <w:szCs w:val="20"/>
          <w:lang w:eastAsia="es-ES"/>
        </w:rPr>
      </w:pPr>
    </w:p>
    <w:p w:rsidR="005C5F96" w:rsidRPr="00085897" w:rsidRDefault="005C5F96" w:rsidP="00085897">
      <w:pPr>
        <w:spacing w:after="0" w:line="240" w:lineRule="auto"/>
        <w:ind w:left="851"/>
        <w:jc w:val="both"/>
        <w:rPr>
          <w:rFonts w:ascii="Arial" w:eastAsia="MS Mincho" w:hAnsi="Arial" w:cs="Arial"/>
          <w:i/>
          <w:sz w:val="20"/>
          <w:szCs w:val="20"/>
          <w:lang w:eastAsia="es-ES"/>
        </w:rPr>
      </w:pPr>
      <w:r w:rsidRPr="00085897">
        <w:rPr>
          <w:rFonts w:ascii="Arial" w:eastAsia="MS Mincho" w:hAnsi="Arial" w:cs="Arial"/>
          <w:b/>
          <w:i/>
          <w:sz w:val="20"/>
          <w:szCs w:val="20"/>
          <w:lang w:eastAsia="es-ES"/>
        </w:rPr>
        <w:t>PRIMERO:</w:t>
      </w:r>
      <w:r w:rsidRPr="00085897">
        <w:rPr>
          <w:rFonts w:ascii="Arial" w:eastAsia="MS Mincho" w:hAnsi="Arial" w:cs="Arial"/>
          <w:i/>
          <w:sz w:val="20"/>
          <w:szCs w:val="20"/>
          <w:lang w:eastAsia="es-ES"/>
        </w:rPr>
        <w:t xml:space="preserve"> Es PROCEDENTE la propuesta de incorporación de </w:t>
      </w:r>
      <w:r w:rsidRPr="00085897">
        <w:rPr>
          <w:rFonts w:ascii="Arial" w:hAnsi="Arial" w:cs="Arial"/>
          <w:b/>
          <w:i/>
          <w:sz w:val="20"/>
          <w:szCs w:val="20"/>
        </w:rPr>
        <w:t>3 BIENES DE USO COMÚN AL RÉGIMEN DE PROPIEDAD MUNICIPAL, CONSISTENTES EN ÁREAS VERDES UBICADOS EN LAS COLONIAS, UNIDADES HABITACIONALES Y FRACCIONAMIENTOS DE ESTA CIUDAD</w:t>
      </w:r>
      <w:r w:rsidRPr="00085897">
        <w:rPr>
          <w:rFonts w:ascii="Arial" w:eastAsia="MS Mincho" w:hAnsi="Arial" w:cs="Arial"/>
          <w:i/>
          <w:sz w:val="20"/>
          <w:szCs w:val="20"/>
          <w:lang w:eastAsia="es-ES"/>
        </w:rPr>
        <w:t>, solicitada por el Síndico de Asuntos Jurídicos.</w:t>
      </w:r>
    </w:p>
    <w:p w:rsidR="005C5F96" w:rsidRPr="00085897" w:rsidRDefault="005C5F96" w:rsidP="00085897">
      <w:pPr>
        <w:spacing w:after="0" w:line="240" w:lineRule="auto"/>
        <w:ind w:left="851"/>
        <w:jc w:val="both"/>
        <w:rPr>
          <w:rFonts w:ascii="Arial" w:eastAsia="MS Mincho" w:hAnsi="Arial" w:cs="Arial"/>
          <w:i/>
          <w:sz w:val="20"/>
          <w:szCs w:val="20"/>
          <w:lang w:eastAsia="es-ES"/>
        </w:rPr>
      </w:pPr>
    </w:p>
    <w:p w:rsidR="005C5F96" w:rsidRPr="00085897" w:rsidRDefault="005C5F96" w:rsidP="00085897">
      <w:pPr>
        <w:spacing w:after="0" w:line="240" w:lineRule="auto"/>
        <w:ind w:left="851"/>
        <w:jc w:val="both"/>
        <w:rPr>
          <w:rFonts w:ascii="Arial" w:eastAsia="MS Mincho" w:hAnsi="Arial" w:cs="Arial"/>
          <w:i/>
          <w:sz w:val="20"/>
          <w:szCs w:val="20"/>
          <w:lang w:eastAsia="es-ES"/>
        </w:rPr>
      </w:pPr>
      <w:r w:rsidRPr="00085897">
        <w:rPr>
          <w:rFonts w:ascii="Arial" w:eastAsia="MS Mincho" w:hAnsi="Arial" w:cs="Arial"/>
          <w:b/>
          <w:i/>
          <w:sz w:val="20"/>
          <w:szCs w:val="20"/>
          <w:lang w:eastAsia="es-ES"/>
        </w:rPr>
        <w:t>SEGUNDO:</w:t>
      </w:r>
      <w:r w:rsidRPr="00085897">
        <w:rPr>
          <w:rFonts w:ascii="Arial" w:eastAsia="MS Mincho" w:hAnsi="Arial" w:cs="Arial"/>
          <w:i/>
          <w:sz w:val="20"/>
          <w:szCs w:val="20"/>
          <w:lang w:eastAsia="es-ES"/>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Ordinaria de Cabildo que corresponda.</w:t>
      </w:r>
    </w:p>
    <w:p w:rsidR="005C5F96" w:rsidRPr="00085897" w:rsidRDefault="005C5F96" w:rsidP="00085897">
      <w:pPr>
        <w:spacing w:after="0" w:line="240" w:lineRule="auto"/>
        <w:ind w:left="851"/>
        <w:jc w:val="both"/>
        <w:rPr>
          <w:rFonts w:ascii="Arial" w:eastAsia="MS Mincho" w:hAnsi="Arial" w:cs="Arial"/>
          <w:b/>
          <w:i/>
          <w:sz w:val="20"/>
          <w:szCs w:val="20"/>
          <w:lang w:eastAsia="es-ES"/>
        </w:rPr>
      </w:pPr>
    </w:p>
    <w:p w:rsidR="005C5F96" w:rsidRPr="00085897" w:rsidRDefault="005C5F96" w:rsidP="00085897">
      <w:pPr>
        <w:spacing w:after="0" w:line="240" w:lineRule="auto"/>
        <w:ind w:left="851"/>
        <w:jc w:val="both"/>
        <w:rPr>
          <w:rFonts w:ascii="Arial" w:eastAsia="MS Mincho" w:hAnsi="Arial" w:cs="Arial"/>
          <w:i/>
          <w:sz w:val="20"/>
          <w:szCs w:val="20"/>
          <w:lang w:eastAsia="es-ES"/>
        </w:rPr>
      </w:pPr>
      <w:r w:rsidRPr="00085897">
        <w:rPr>
          <w:rFonts w:ascii="Arial" w:eastAsia="MS Mincho" w:hAnsi="Arial" w:cs="Arial"/>
          <w:b/>
          <w:i/>
          <w:sz w:val="20"/>
          <w:szCs w:val="20"/>
          <w:lang w:eastAsia="es-ES"/>
        </w:rPr>
        <w:lastRenderedPageBreak/>
        <w:t>TERCERO</w:t>
      </w:r>
      <w:r w:rsidRPr="00085897">
        <w:rPr>
          <w:rFonts w:ascii="Arial" w:eastAsia="MS Mincho" w:hAnsi="Arial" w:cs="Arial"/>
          <w:i/>
          <w:sz w:val="20"/>
          <w:szCs w:val="20"/>
          <w:lang w:eastAsia="es-ES"/>
        </w:rPr>
        <w:t>: Archívese el presente expediente como asunto concluido.</w:t>
      </w:r>
    </w:p>
    <w:p w:rsidR="005C5F96" w:rsidRPr="00085897" w:rsidRDefault="005C5F96" w:rsidP="00085897">
      <w:pPr>
        <w:spacing w:after="0" w:line="240" w:lineRule="auto"/>
        <w:ind w:left="851"/>
        <w:jc w:val="both"/>
        <w:rPr>
          <w:rFonts w:ascii="Arial" w:eastAsia="MS Mincho" w:hAnsi="Arial" w:cs="Arial"/>
          <w:i/>
          <w:sz w:val="20"/>
          <w:szCs w:val="20"/>
          <w:lang w:eastAsia="es-ES"/>
        </w:rPr>
      </w:pPr>
    </w:p>
    <w:p w:rsidR="005C5F96" w:rsidRPr="00085897" w:rsidRDefault="005C5F96" w:rsidP="00085897">
      <w:pPr>
        <w:spacing w:after="0" w:line="240" w:lineRule="auto"/>
        <w:ind w:left="851"/>
        <w:jc w:val="both"/>
        <w:rPr>
          <w:rFonts w:ascii="Arial" w:eastAsia="MS Mincho" w:hAnsi="Arial" w:cs="Arial"/>
          <w:i/>
          <w:sz w:val="20"/>
          <w:szCs w:val="20"/>
          <w:lang w:eastAsia="es-ES"/>
        </w:rPr>
      </w:pPr>
      <w:r w:rsidRPr="00085897">
        <w:rPr>
          <w:rFonts w:ascii="Arial" w:eastAsia="MS Mincho" w:hAnsi="Arial" w:cs="Arial"/>
          <w:b/>
          <w:i/>
          <w:sz w:val="20"/>
          <w:szCs w:val="20"/>
          <w:lang w:eastAsia="es-ES"/>
        </w:rPr>
        <w:t>CUARTO</w:t>
      </w:r>
      <w:r w:rsidRPr="00085897">
        <w:rPr>
          <w:rFonts w:ascii="Arial" w:eastAsia="MS Mincho" w:hAnsi="Arial" w:cs="Arial"/>
          <w:i/>
          <w:sz w:val="20"/>
          <w:szCs w:val="20"/>
          <w:lang w:eastAsia="es-ES"/>
        </w:rPr>
        <w:t>: Cúmplase.</w:t>
      </w:r>
    </w:p>
    <w:p w:rsidR="005C5F96" w:rsidRPr="00085897" w:rsidRDefault="005C5F96" w:rsidP="00085897">
      <w:pPr>
        <w:pStyle w:val="NormalWeb"/>
        <w:spacing w:before="0" w:beforeAutospacing="0" w:after="0" w:afterAutospacing="0"/>
        <w:ind w:left="851" w:firstLine="566"/>
        <w:jc w:val="both"/>
        <w:rPr>
          <w:rFonts w:ascii="Arial" w:eastAsia="Calibri" w:hAnsi="Arial" w:cs="Arial"/>
          <w:b/>
          <w:i/>
          <w:sz w:val="20"/>
          <w:lang w:val="es-ES_tradnl"/>
        </w:rPr>
      </w:pPr>
    </w:p>
    <w:p w:rsidR="001B163B" w:rsidRPr="00085897" w:rsidRDefault="001B163B" w:rsidP="00085897">
      <w:pPr>
        <w:pStyle w:val="NormalWeb"/>
        <w:spacing w:before="0" w:beforeAutospacing="0" w:after="0" w:afterAutospacing="0"/>
        <w:ind w:left="709"/>
        <w:jc w:val="both"/>
        <w:rPr>
          <w:rFonts w:ascii="Arial" w:hAnsi="Arial" w:cs="Arial"/>
          <w:i/>
          <w:sz w:val="20"/>
          <w:lang w:val="es-ES_tradnl"/>
        </w:rPr>
      </w:pPr>
      <w:r w:rsidRPr="00085897">
        <w:rPr>
          <w:rFonts w:ascii="Arial" w:eastAsia="Calibri" w:hAnsi="Arial" w:cs="Arial"/>
          <w:b/>
          <w:i/>
          <w:sz w:val="20"/>
          <w:lang w:val="es-ES_tradnl"/>
        </w:rPr>
        <w:t xml:space="preserve">ASI LO DICTAMINAN LOS INTEGRANTES DE LA COMISIÓN EDILICIA DE ASUNTOS JURÍDICOS Y REGULARIZACIÓN DE LA TENENCIA DE LA TIERRA, DEL H. AYUNTAMIENTO DEL MUNICIPIO DE CAMPECHE, EL DIA </w:t>
      </w:r>
      <w:r w:rsidR="004863A4" w:rsidRPr="00085897">
        <w:rPr>
          <w:rFonts w:ascii="Arial" w:eastAsia="Calibri" w:hAnsi="Arial" w:cs="Arial"/>
          <w:b/>
          <w:i/>
          <w:sz w:val="20"/>
          <w:lang w:val="es-ES_tradnl"/>
        </w:rPr>
        <w:t xml:space="preserve">VEINTITRÉS DE JULIO </w:t>
      </w:r>
      <w:r w:rsidRPr="00085897">
        <w:rPr>
          <w:rFonts w:ascii="Arial" w:eastAsia="Calibri" w:hAnsi="Arial" w:cs="Arial"/>
          <w:b/>
          <w:i/>
          <w:sz w:val="20"/>
          <w:lang w:val="es-ES_tradnl"/>
        </w:rPr>
        <w:t xml:space="preserve">DE DOS MIL </w:t>
      </w:r>
      <w:r w:rsidR="00461810" w:rsidRPr="00085897">
        <w:rPr>
          <w:rFonts w:ascii="Arial" w:eastAsia="Calibri" w:hAnsi="Arial" w:cs="Arial"/>
          <w:b/>
          <w:i/>
          <w:sz w:val="20"/>
          <w:lang w:val="es-ES_tradnl"/>
        </w:rPr>
        <w:t>VEINTE</w:t>
      </w:r>
      <w:r w:rsidRPr="00085897">
        <w:rPr>
          <w:rFonts w:ascii="Arial" w:eastAsia="Calibri" w:hAnsi="Arial" w:cs="Arial"/>
          <w:b/>
          <w:i/>
          <w:sz w:val="20"/>
          <w:lang w:val="es-ES_tradnl"/>
        </w:rPr>
        <w:t>, EN LA CIUDAD DE SAN FRANCISCO DE CAMPECHE, ESTADO DE CAMPECHE; LOS C.C. ALFONSO ALEJANDRO DURÁN REYES, SÍNDICO DE ASUNTOS JURÍDICOS; ALDO ROMÁN CONTRERAS UC; SEXTO REGIDOR Y ELENA UCAN MOO, QUINTA REGIDORA. (RÚBRICAS)</w:t>
      </w:r>
    </w:p>
    <w:p w:rsidR="001B163B" w:rsidRPr="00085897" w:rsidRDefault="001B163B" w:rsidP="00085897">
      <w:pPr>
        <w:pStyle w:val="NormalWeb"/>
        <w:spacing w:before="0" w:beforeAutospacing="0" w:after="0" w:afterAutospacing="0"/>
        <w:ind w:left="1418"/>
        <w:jc w:val="both"/>
        <w:rPr>
          <w:rFonts w:ascii="Arial" w:hAnsi="Arial" w:cs="Arial"/>
          <w:sz w:val="20"/>
          <w:lang w:val="es-ES_tradnl"/>
        </w:rPr>
      </w:pPr>
    </w:p>
    <w:p w:rsidR="001B163B" w:rsidRPr="00085897" w:rsidRDefault="001B163B" w:rsidP="00085897">
      <w:pPr>
        <w:pStyle w:val="NormalWeb"/>
        <w:spacing w:before="0" w:beforeAutospacing="0" w:after="0" w:afterAutospacing="0"/>
        <w:jc w:val="both"/>
        <w:rPr>
          <w:rFonts w:ascii="Arial" w:hAnsi="Arial" w:cs="Arial"/>
          <w:sz w:val="20"/>
          <w:lang w:val="es-ES_tradnl"/>
        </w:rPr>
      </w:pPr>
      <w:r w:rsidRPr="00085897">
        <w:rPr>
          <w:rFonts w:ascii="Arial" w:hAnsi="Arial" w:cs="Arial"/>
          <w:b/>
          <w:sz w:val="20"/>
          <w:lang w:val="es-ES_tradnl"/>
        </w:rPr>
        <w:t xml:space="preserve">C) </w:t>
      </w:r>
      <w:r w:rsidRPr="00085897">
        <w:rPr>
          <w:rFonts w:ascii="Arial" w:hAnsi="Arial" w:cs="Arial"/>
          <w:sz w:val="20"/>
          <w:lang w:val="es-ES_tradnl"/>
        </w:rPr>
        <w:t>Que en este sentido se propone a los integrantes del H. Ayuntamiento del Municipio de Campeche, emitir el presente acuerdo conforme a los siguientes:</w:t>
      </w:r>
    </w:p>
    <w:p w:rsidR="001B163B" w:rsidRPr="00085897" w:rsidRDefault="001B163B" w:rsidP="00085897">
      <w:pPr>
        <w:pStyle w:val="NormalWeb"/>
        <w:spacing w:before="0" w:beforeAutospacing="0" w:after="0" w:afterAutospacing="0"/>
        <w:jc w:val="both"/>
        <w:rPr>
          <w:rFonts w:ascii="Arial" w:hAnsi="Arial" w:cs="Arial"/>
          <w:sz w:val="20"/>
          <w:lang w:val="es-ES_tradnl"/>
        </w:rPr>
      </w:pPr>
    </w:p>
    <w:p w:rsidR="001B163B" w:rsidRPr="00085897" w:rsidRDefault="001B163B" w:rsidP="00085897">
      <w:pPr>
        <w:pStyle w:val="NormalWeb"/>
        <w:spacing w:before="0" w:beforeAutospacing="0" w:after="0" w:afterAutospacing="0"/>
        <w:jc w:val="center"/>
        <w:rPr>
          <w:rFonts w:ascii="Arial" w:hAnsi="Arial" w:cs="Arial"/>
          <w:b/>
          <w:sz w:val="20"/>
          <w:lang w:val="es-ES_tradnl"/>
        </w:rPr>
      </w:pPr>
      <w:r w:rsidRPr="00085897">
        <w:rPr>
          <w:rFonts w:ascii="Arial" w:hAnsi="Arial" w:cs="Arial"/>
          <w:b/>
          <w:sz w:val="20"/>
          <w:lang w:val="es-ES_tradnl"/>
        </w:rPr>
        <w:t>CONSIDERANDOS</w:t>
      </w:r>
    </w:p>
    <w:p w:rsidR="001B163B" w:rsidRPr="00085897" w:rsidRDefault="001B163B" w:rsidP="00085897">
      <w:pPr>
        <w:pStyle w:val="NormalWeb"/>
        <w:spacing w:before="0" w:beforeAutospacing="0" w:after="0" w:afterAutospacing="0"/>
        <w:jc w:val="both"/>
        <w:rPr>
          <w:rFonts w:ascii="Arial" w:hAnsi="Arial" w:cs="Arial"/>
          <w:sz w:val="20"/>
          <w:lang w:val="es-ES_tradnl"/>
        </w:rPr>
      </w:pPr>
    </w:p>
    <w:p w:rsidR="001B163B" w:rsidRPr="00085897" w:rsidRDefault="001B163B" w:rsidP="00085897">
      <w:pPr>
        <w:pStyle w:val="NormalWeb"/>
        <w:spacing w:before="0" w:beforeAutospacing="0" w:after="0" w:afterAutospacing="0"/>
        <w:jc w:val="both"/>
        <w:rPr>
          <w:rFonts w:ascii="Arial" w:hAnsi="Arial" w:cs="Arial"/>
          <w:sz w:val="20"/>
          <w:lang w:val="es-ES_tradnl"/>
        </w:rPr>
      </w:pPr>
      <w:r w:rsidRPr="00085897">
        <w:rPr>
          <w:rFonts w:ascii="Arial" w:hAnsi="Arial" w:cs="Arial"/>
          <w:sz w:val="20"/>
          <w:lang w:val="es-ES_tradnl"/>
        </w:rPr>
        <w:t>I.- Que este H. Ayuntamiento es legalmente competente para conocer y dictaminar el presente asunto conforme a lo preceptuado por los artículos 115 de la Constitución Política de los Estados Unidos Mexicanos, 102 y 104 de la Constitución Política del Estado de Campeche, 2°, 59, 107 fracción VI, 135 fracción I Y 151 fracción III de la Ley Orgánica de los Municipios del Estado de Campeche, 11, 17 fracción I, 22, 23 fracción II de la Ley de Bienes del Estado de Campeche y de sus Municipios.</w:t>
      </w:r>
    </w:p>
    <w:p w:rsidR="001B163B" w:rsidRPr="00085897" w:rsidRDefault="001B163B" w:rsidP="00085897">
      <w:pPr>
        <w:pStyle w:val="NormalWeb"/>
        <w:spacing w:before="0" w:beforeAutospacing="0" w:after="0" w:afterAutospacing="0"/>
        <w:jc w:val="both"/>
        <w:rPr>
          <w:rFonts w:ascii="Arial" w:hAnsi="Arial" w:cs="Arial"/>
          <w:sz w:val="20"/>
          <w:lang w:val="es-ES_tradnl"/>
        </w:rPr>
      </w:pPr>
    </w:p>
    <w:p w:rsidR="001B163B" w:rsidRPr="00085897" w:rsidRDefault="001B163B" w:rsidP="00085897">
      <w:pPr>
        <w:pStyle w:val="NormalWeb"/>
        <w:spacing w:before="0" w:beforeAutospacing="0" w:after="0" w:afterAutospacing="0"/>
        <w:jc w:val="both"/>
        <w:rPr>
          <w:rFonts w:ascii="Arial" w:hAnsi="Arial" w:cs="Arial"/>
          <w:sz w:val="20"/>
          <w:lang w:val="es-ES_tradnl"/>
        </w:rPr>
      </w:pPr>
      <w:r w:rsidRPr="00085897">
        <w:rPr>
          <w:rFonts w:ascii="Arial" w:hAnsi="Arial" w:cs="Arial"/>
          <w:sz w:val="20"/>
          <w:lang w:val="es-ES_tradnl"/>
        </w:rPr>
        <w:t>II.- Que se consideran bienes de dominio público los inmuebles que son afectos de uso común, que según el artículo 22 de la Ley de Bienes del Estado de Campeche y de sus municipios y el artículo 51 de la Ley de Fraccionamientos, Unidades Habitacionales, Condominios y uso de inmuebles en tiempo compartido del Estado de Campeche, son bienes incorporados al dominio público lo cual significa que los bienes son de titularidad de las entidades públicas  aun cuando no se encuentren debidamente registrados como es el caso de los predios motivo de este acto.</w:t>
      </w:r>
    </w:p>
    <w:p w:rsidR="001B163B" w:rsidRPr="00085897" w:rsidRDefault="001B163B" w:rsidP="00085897">
      <w:pPr>
        <w:pStyle w:val="NormalWeb"/>
        <w:spacing w:before="0" w:beforeAutospacing="0" w:after="0" w:afterAutospacing="0"/>
        <w:jc w:val="both"/>
        <w:rPr>
          <w:rFonts w:ascii="Arial" w:hAnsi="Arial" w:cs="Arial"/>
          <w:sz w:val="20"/>
          <w:lang w:val="es-ES_tradnl"/>
        </w:rPr>
      </w:pPr>
    </w:p>
    <w:p w:rsidR="001B163B" w:rsidRPr="00085897" w:rsidRDefault="001B163B" w:rsidP="00085897">
      <w:pPr>
        <w:pStyle w:val="NormalWeb"/>
        <w:spacing w:before="0" w:beforeAutospacing="0" w:after="0" w:afterAutospacing="0"/>
        <w:jc w:val="both"/>
        <w:rPr>
          <w:rFonts w:ascii="Arial" w:hAnsi="Arial" w:cs="Arial"/>
          <w:sz w:val="20"/>
          <w:lang w:val="es-ES_tradnl"/>
        </w:rPr>
      </w:pPr>
      <w:r w:rsidRPr="00085897">
        <w:rPr>
          <w:rFonts w:ascii="Arial" w:hAnsi="Arial" w:cs="Arial"/>
          <w:sz w:val="20"/>
          <w:lang w:val="es-ES_tradnl"/>
        </w:rPr>
        <w:t>Conforme a este supuesto los bienes bajo el régimen de dominio público son bienes que se entienden como parte de la hacienda municipal conforme a lo establecido en la fracción I del artículo 135 de la Ley Orgánica de los Municipios del Estado de Campeche.</w:t>
      </w:r>
    </w:p>
    <w:p w:rsidR="001B163B" w:rsidRPr="00085897" w:rsidRDefault="001B163B" w:rsidP="00085897">
      <w:pPr>
        <w:pStyle w:val="NormalWeb"/>
        <w:spacing w:before="0" w:beforeAutospacing="0" w:after="0" w:afterAutospacing="0"/>
        <w:jc w:val="both"/>
        <w:rPr>
          <w:rFonts w:ascii="Arial" w:hAnsi="Arial" w:cs="Arial"/>
          <w:sz w:val="20"/>
          <w:lang w:val="es-ES_tradnl"/>
        </w:rPr>
      </w:pPr>
    </w:p>
    <w:p w:rsidR="001B163B" w:rsidRPr="00085897" w:rsidRDefault="001B163B" w:rsidP="00085897">
      <w:pPr>
        <w:pStyle w:val="NormalWeb"/>
        <w:spacing w:before="0" w:beforeAutospacing="0" w:after="0" w:afterAutospacing="0"/>
        <w:jc w:val="both"/>
        <w:rPr>
          <w:rFonts w:ascii="Arial" w:hAnsi="Arial" w:cs="Arial"/>
          <w:sz w:val="20"/>
          <w:lang w:val="es-ES_tradnl"/>
        </w:rPr>
      </w:pPr>
      <w:r w:rsidRPr="00085897">
        <w:rPr>
          <w:rFonts w:ascii="Arial" w:hAnsi="Arial" w:cs="Arial"/>
          <w:sz w:val="20"/>
          <w:lang w:val="es-ES_tradnl"/>
        </w:rPr>
        <w:t xml:space="preserve">III.- Que por tal motivo y con base en sus facultades el Síndico de Asuntos Jurídicos en ejercicio de sus facultades presenta la iniciativa para realizar los trámites legales con el objeto de regularizar </w:t>
      </w:r>
      <w:r w:rsidR="005C5F96" w:rsidRPr="00085897">
        <w:rPr>
          <w:rFonts w:ascii="Arial" w:hAnsi="Arial" w:cs="Arial"/>
          <w:b/>
          <w:sz w:val="20"/>
          <w:lang w:val="es-ES_tradnl"/>
        </w:rPr>
        <w:t xml:space="preserve">3 BIENES DE USO COMÚN AL RÉGIMEN DE PROPIEDAD MUNICIPAL, </w:t>
      </w:r>
      <w:r w:rsidR="005C5F96" w:rsidRPr="00085897">
        <w:rPr>
          <w:rFonts w:ascii="Arial" w:hAnsi="Arial" w:cs="Arial"/>
          <w:b/>
          <w:sz w:val="20"/>
        </w:rPr>
        <w:t>CONSISTENTES EN ÁREAS VERDES UBICADOS EN LAS COLONIAS, UNIDADES HABITACIONALES Y FRACCIONAMIENTOS DE ESTA CIUDAD</w:t>
      </w:r>
      <w:r w:rsidR="005C5F96" w:rsidRPr="00085897">
        <w:rPr>
          <w:rFonts w:ascii="Arial" w:hAnsi="Arial" w:cs="Arial"/>
          <w:sz w:val="20"/>
        </w:rPr>
        <w:t>,</w:t>
      </w:r>
      <w:r w:rsidRPr="00085897">
        <w:rPr>
          <w:rFonts w:ascii="Arial" w:hAnsi="Arial" w:cs="Arial"/>
          <w:sz w:val="20"/>
          <w:lang w:val="es-ES_tradnl"/>
        </w:rPr>
        <w:t xml:space="preserve"> y que se encuentran en la actualidad en posesión de este Municipio, sin estar formalmente registrados, acto que según el artículo 11 de la Ley de Bienes del Estado de Campeche y de sus Municipios es indispensable para obtener el dominio pleno de los bienes y tener la certeza jurídica de propiedad de propiedad de estos inmuebles.</w:t>
      </w:r>
    </w:p>
    <w:p w:rsidR="001B163B" w:rsidRPr="00085897" w:rsidRDefault="001B163B" w:rsidP="00085897">
      <w:pPr>
        <w:pStyle w:val="NormalWeb"/>
        <w:spacing w:before="0" w:beforeAutospacing="0" w:after="0" w:afterAutospacing="0"/>
        <w:jc w:val="both"/>
        <w:rPr>
          <w:rFonts w:ascii="Arial" w:hAnsi="Arial" w:cs="Arial"/>
          <w:sz w:val="20"/>
          <w:lang w:val="es-ES_tradnl"/>
        </w:rPr>
      </w:pPr>
    </w:p>
    <w:p w:rsidR="001B163B" w:rsidRPr="00085897" w:rsidRDefault="001B163B" w:rsidP="00085897">
      <w:pPr>
        <w:pStyle w:val="NormalWeb"/>
        <w:spacing w:before="0" w:beforeAutospacing="0" w:after="0" w:afterAutospacing="0"/>
        <w:jc w:val="both"/>
        <w:rPr>
          <w:rFonts w:ascii="Arial" w:hAnsi="Arial" w:cs="Arial"/>
          <w:sz w:val="20"/>
          <w:lang w:val="es-ES_tradnl"/>
        </w:rPr>
      </w:pPr>
      <w:r w:rsidRPr="00085897">
        <w:rPr>
          <w:rFonts w:ascii="Arial" w:hAnsi="Arial" w:cs="Arial"/>
          <w:sz w:val="20"/>
          <w:lang w:val="es-ES_tradnl"/>
        </w:rPr>
        <w:t>IV.- En congruencia con la política promovida por la actual administración municipal, los integrantes de este H. Cabildo concuerdan con la iniciativa del Síndico de Asuntos Jurídicos para regularizar los predios que se consignan en su solicitud por estar facultado expresamente en la ley para velar por los intereses y bienes del municipio según se establece en el artículo 73 fracción VI Y VII de la Ley Orgánica de los Municipios del Estado del Estado de Campeche.</w:t>
      </w:r>
    </w:p>
    <w:p w:rsidR="001B163B" w:rsidRPr="00085897" w:rsidRDefault="001B163B" w:rsidP="00085897">
      <w:pPr>
        <w:pStyle w:val="NormalWeb"/>
        <w:spacing w:before="0" w:beforeAutospacing="0" w:after="0" w:afterAutospacing="0"/>
        <w:jc w:val="both"/>
        <w:rPr>
          <w:rFonts w:ascii="Arial" w:hAnsi="Arial" w:cs="Arial"/>
          <w:sz w:val="20"/>
          <w:lang w:val="es-ES_tradnl"/>
        </w:rPr>
      </w:pPr>
    </w:p>
    <w:p w:rsidR="001B163B" w:rsidRPr="00085897" w:rsidRDefault="001B163B" w:rsidP="00085897">
      <w:pPr>
        <w:spacing w:after="0" w:line="240" w:lineRule="auto"/>
        <w:jc w:val="both"/>
        <w:rPr>
          <w:rFonts w:ascii="Arial" w:eastAsia="Times New Roman" w:hAnsi="Arial" w:cs="Arial"/>
          <w:sz w:val="20"/>
          <w:szCs w:val="20"/>
          <w:lang w:eastAsia="es-ES"/>
        </w:rPr>
      </w:pPr>
      <w:r w:rsidRPr="00085897">
        <w:rPr>
          <w:rFonts w:ascii="Arial" w:eastAsia="Times New Roman" w:hAnsi="Arial" w:cs="Arial"/>
          <w:sz w:val="20"/>
          <w:szCs w:val="20"/>
          <w:lang w:eastAsia="es-ES"/>
        </w:rPr>
        <w:t>V.-</w:t>
      </w:r>
      <w:r w:rsidRPr="00085897">
        <w:rPr>
          <w:rFonts w:ascii="Arial" w:eastAsia="Times New Roman" w:hAnsi="Arial" w:cs="Arial"/>
          <w:b/>
          <w:sz w:val="20"/>
          <w:szCs w:val="20"/>
          <w:lang w:eastAsia="es-ES"/>
        </w:rPr>
        <w:t xml:space="preserve"> </w:t>
      </w:r>
      <w:r w:rsidRPr="00085897">
        <w:rPr>
          <w:rFonts w:ascii="Arial" w:eastAsia="Times New Roman" w:hAnsi="Arial" w:cs="Arial"/>
          <w:sz w:val="20"/>
          <w:szCs w:val="20"/>
          <w:lang w:eastAsia="es-ES"/>
        </w:rPr>
        <w:t>Bajo este contexto el H. Ayuntamiento considera procedente manifestarse por la afirmativa de lo solicitado por el Síndico Jurídico, en virtud de la facultad antes mencionada y en virtud de que el objeto de la iniciativa conlleva beneficio para la comunidad del Municipio de Campeche.</w:t>
      </w:r>
    </w:p>
    <w:p w:rsidR="001B163B" w:rsidRPr="00085897" w:rsidRDefault="001B163B" w:rsidP="00085897">
      <w:pPr>
        <w:spacing w:after="0" w:line="240" w:lineRule="auto"/>
        <w:jc w:val="both"/>
        <w:rPr>
          <w:rFonts w:ascii="Arial" w:eastAsia="Times New Roman" w:hAnsi="Arial" w:cs="Arial"/>
          <w:sz w:val="20"/>
          <w:szCs w:val="20"/>
          <w:lang w:eastAsia="es-ES"/>
        </w:rPr>
      </w:pPr>
    </w:p>
    <w:p w:rsidR="001B163B" w:rsidRPr="00085897" w:rsidRDefault="001B163B" w:rsidP="00085897">
      <w:pPr>
        <w:spacing w:after="0" w:line="240" w:lineRule="auto"/>
        <w:jc w:val="both"/>
        <w:rPr>
          <w:rFonts w:ascii="Arial" w:eastAsia="Times New Roman" w:hAnsi="Arial" w:cs="Arial"/>
          <w:b/>
          <w:sz w:val="20"/>
          <w:szCs w:val="20"/>
          <w:lang w:eastAsia="es-ES"/>
        </w:rPr>
      </w:pPr>
      <w:r w:rsidRPr="00085897">
        <w:rPr>
          <w:rFonts w:ascii="Arial" w:eastAsia="Times New Roman" w:hAnsi="Arial" w:cs="Arial"/>
          <w:sz w:val="20"/>
          <w:szCs w:val="20"/>
          <w:lang w:eastAsia="es-ES"/>
        </w:rPr>
        <w:t>Por lo anteriormente expuesto y fundado el H. Ayuntamiento del Municipio de Campeche emite el siguiente:</w:t>
      </w:r>
    </w:p>
    <w:p w:rsidR="001B163B" w:rsidRPr="00085897" w:rsidRDefault="001B163B" w:rsidP="00085897">
      <w:pPr>
        <w:spacing w:after="0" w:line="240" w:lineRule="auto"/>
        <w:jc w:val="center"/>
        <w:rPr>
          <w:rFonts w:ascii="Arial" w:eastAsia="Times New Roman" w:hAnsi="Arial" w:cs="Arial"/>
          <w:b/>
          <w:sz w:val="20"/>
          <w:szCs w:val="20"/>
          <w:lang w:eastAsia="es-ES"/>
        </w:rPr>
      </w:pPr>
      <w:r w:rsidRPr="00085897">
        <w:rPr>
          <w:rFonts w:ascii="Arial" w:eastAsia="Times New Roman" w:hAnsi="Arial" w:cs="Arial"/>
          <w:b/>
          <w:sz w:val="20"/>
          <w:szCs w:val="20"/>
          <w:lang w:eastAsia="es-ES"/>
        </w:rPr>
        <w:t>A C U E R D O:</w:t>
      </w:r>
    </w:p>
    <w:p w:rsidR="001B163B" w:rsidRPr="00085897" w:rsidRDefault="001B163B" w:rsidP="00085897">
      <w:pPr>
        <w:pStyle w:val="Encabezado"/>
        <w:tabs>
          <w:tab w:val="clear" w:pos="4419"/>
          <w:tab w:val="clear" w:pos="8838"/>
        </w:tabs>
        <w:jc w:val="both"/>
        <w:rPr>
          <w:rFonts w:ascii="Arial" w:hAnsi="Arial" w:cs="Arial"/>
          <w:bCs/>
          <w:sz w:val="20"/>
          <w:szCs w:val="20"/>
        </w:rPr>
      </w:pPr>
    </w:p>
    <w:p w:rsidR="004863A4" w:rsidRPr="00085897" w:rsidRDefault="001B163B" w:rsidP="00085897">
      <w:pPr>
        <w:spacing w:after="0" w:line="240" w:lineRule="auto"/>
        <w:jc w:val="both"/>
        <w:rPr>
          <w:rFonts w:ascii="Arial" w:eastAsia="Times New Roman" w:hAnsi="Arial" w:cs="Arial"/>
          <w:sz w:val="20"/>
          <w:szCs w:val="20"/>
          <w:lang w:eastAsia="es-ES"/>
        </w:rPr>
      </w:pPr>
      <w:r w:rsidRPr="00085897">
        <w:rPr>
          <w:rFonts w:ascii="Arial" w:eastAsia="Times New Roman" w:hAnsi="Arial" w:cs="Arial"/>
          <w:b/>
          <w:sz w:val="20"/>
          <w:szCs w:val="20"/>
          <w:lang w:eastAsia="es-ES"/>
        </w:rPr>
        <w:t xml:space="preserve">PRIMERO: </w:t>
      </w:r>
      <w:r w:rsidR="004863A4" w:rsidRPr="00085897">
        <w:rPr>
          <w:rFonts w:ascii="Arial" w:eastAsia="Times New Roman" w:hAnsi="Arial" w:cs="Arial"/>
          <w:sz w:val="20"/>
          <w:szCs w:val="20"/>
          <w:lang w:eastAsia="es-ES"/>
        </w:rPr>
        <w:t xml:space="preserve">SE APRUEBA EL </w:t>
      </w:r>
      <w:r w:rsidR="004863A4" w:rsidRPr="00085897">
        <w:rPr>
          <w:rFonts w:ascii="Arial" w:hAnsi="Arial" w:cs="Arial"/>
          <w:sz w:val="20"/>
          <w:szCs w:val="20"/>
        </w:rPr>
        <w:t>DICTAMEN QUE EMITE LA COMISIÓN EDILICIA DE ASUNTOS JURÍDICOS Y REGULARIZACIÓN DE LA TENENCIA DE LA TIERRA DEL H. AYUNTAMIENTO DEL MUNICIPIO DE CAMPECHE, RELATIVA A LA INICIATIVA QUE PROMUEVE EL SÍNDICO DE ASUNTOS JURÍDICOS PARA LA INCORPORACIÓN DE 3 BIENES DE USO COMÚN AL RÉGIMEN DE PROPIEDAD MUNICIPAL, CONSISTENTES EN ÁREAS VERDES UBICADOS EN LAS COLONIAS, UNIDADES HABITACIONALES Y FRACCIONAMIENTOS DE ESTA CIUDAD</w:t>
      </w:r>
      <w:r w:rsidR="00571D7F">
        <w:rPr>
          <w:rFonts w:ascii="Arial" w:hAnsi="Arial" w:cs="Arial"/>
          <w:sz w:val="20"/>
          <w:szCs w:val="20"/>
        </w:rPr>
        <w:t>.</w:t>
      </w:r>
    </w:p>
    <w:p w:rsidR="004863A4" w:rsidRPr="00085897" w:rsidRDefault="004863A4" w:rsidP="00085897">
      <w:pPr>
        <w:spacing w:after="0" w:line="240" w:lineRule="auto"/>
        <w:jc w:val="both"/>
        <w:rPr>
          <w:rFonts w:ascii="Arial" w:eastAsia="Times New Roman" w:hAnsi="Arial" w:cs="Arial"/>
          <w:sz w:val="20"/>
          <w:szCs w:val="20"/>
          <w:lang w:eastAsia="es-ES"/>
        </w:rPr>
      </w:pPr>
    </w:p>
    <w:p w:rsidR="001B163B" w:rsidRPr="00085897" w:rsidRDefault="004863A4" w:rsidP="00085897">
      <w:pPr>
        <w:spacing w:after="0" w:line="240" w:lineRule="auto"/>
        <w:jc w:val="both"/>
        <w:rPr>
          <w:rFonts w:ascii="Arial" w:hAnsi="Arial" w:cs="Arial"/>
          <w:sz w:val="20"/>
          <w:szCs w:val="20"/>
        </w:rPr>
      </w:pPr>
      <w:r w:rsidRPr="00085897">
        <w:rPr>
          <w:rFonts w:ascii="Arial" w:eastAsia="Times New Roman" w:hAnsi="Arial" w:cs="Arial"/>
          <w:b/>
          <w:sz w:val="20"/>
          <w:szCs w:val="20"/>
          <w:lang w:eastAsia="es-ES"/>
        </w:rPr>
        <w:t xml:space="preserve">SEGUNDO: </w:t>
      </w:r>
      <w:r w:rsidRPr="00085897">
        <w:rPr>
          <w:rFonts w:ascii="Arial" w:eastAsia="Times New Roman" w:hAnsi="Arial" w:cs="Arial"/>
          <w:sz w:val="20"/>
          <w:szCs w:val="20"/>
          <w:lang w:eastAsia="es-ES"/>
        </w:rPr>
        <w:t xml:space="preserve">SE ORDENA LA INCORPORACIÓN DE </w:t>
      </w:r>
      <w:r w:rsidRPr="00085897">
        <w:rPr>
          <w:rFonts w:ascii="Arial" w:hAnsi="Arial" w:cs="Arial"/>
          <w:sz w:val="20"/>
          <w:szCs w:val="20"/>
        </w:rPr>
        <w:t>3 BIENES DE USO COMÚN AL RÉGIMEN DE PROPIEDAD MUNICIPAL, CONSISTENTES EN ÁREAS VERDES UBICADOS EN LAS COLONIAS, UNIDADES HABITACIONALES Y FRACCIONAMIENTOS DE ESTA CIUDAD, CUYOS DATOS, MEDIDAS Y COLINDANCIAS, SE DESCRIBEN EN EL DICTAMEN CORRESPONDIENTE.</w:t>
      </w:r>
    </w:p>
    <w:p w:rsidR="001B163B" w:rsidRPr="00085897" w:rsidRDefault="001B163B" w:rsidP="00085897">
      <w:pPr>
        <w:spacing w:after="0" w:line="240" w:lineRule="auto"/>
        <w:jc w:val="both"/>
        <w:rPr>
          <w:rFonts w:ascii="Arial" w:eastAsia="Times New Roman" w:hAnsi="Arial" w:cs="Arial"/>
          <w:sz w:val="20"/>
          <w:szCs w:val="20"/>
          <w:lang w:eastAsia="es-ES"/>
        </w:rPr>
      </w:pPr>
    </w:p>
    <w:p w:rsidR="001B163B" w:rsidRPr="00085897" w:rsidRDefault="001B163B" w:rsidP="00085897">
      <w:pPr>
        <w:spacing w:after="0" w:line="240" w:lineRule="auto"/>
        <w:jc w:val="both"/>
        <w:rPr>
          <w:rFonts w:ascii="Arial" w:eastAsia="Times New Roman" w:hAnsi="Arial" w:cs="Arial"/>
          <w:sz w:val="20"/>
          <w:szCs w:val="20"/>
          <w:lang w:eastAsia="es-ES"/>
        </w:rPr>
      </w:pPr>
      <w:r w:rsidRPr="00085897">
        <w:rPr>
          <w:rFonts w:ascii="Arial" w:eastAsia="Times New Roman" w:hAnsi="Arial" w:cs="Arial"/>
          <w:b/>
          <w:sz w:val="20"/>
          <w:szCs w:val="20"/>
          <w:lang w:eastAsia="es-ES"/>
        </w:rPr>
        <w:t xml:space="preserve">TERCERO: </w:t>
      </w:r>
      <w:r w:rsidR="004863A4" w:rsidRPr="00085897">
        <w:rPr>
          <w:rFonts w:ascii="Arial" w:eastAsia="Times New Roman" w:hAnsi="Arial" w:cs="Arial"/>
          <w:sz w:val="20"/>
          <w:szCs w:val="20"/>
          <w:lang w:eastAsia="es-ES"/>
        </w:rPr>
        <w:t>SE FACULTA  AL C. SÍNDICO DE ASUNTOS JURÍDICOS PARA QUE, EN TÉRMINOS DEL ARTÍCULO 73 FRACCIONES VI Y VII DE LA LEY ORGÁNICA DE LOS MUNICIPIOS DEL ESTADO, REALICE LOS TRÁMITES INHERENTES PARA LA REGULARIZACIÓN Y ESCRITURACIÓN A FAVOR DEL MUNICIPIO DE CAMPECHE, CONFORME A LOS DICTÁMENES TÉCNICOS EMITIDOS POR LA DIRECCIÓN DE OBRAS PÚBLICAS Y DESARROLLO URBANO, ASIMISMO, SE INSTRUYE A ESTA DIRECCIÓN YA MENCIONADA, A LA CONSEJERÍA JURÍDICA  Y A LA SUBDIRECCIÓN DE REGULARIZACIÓN DE LA TENENCIA DE LA TIERRA, COADYUVAR CON EL SÍNDICO DE ASUNTOS JURÍDICOS, PARA REALIZAR LOS TRÁMITES NECESARIOS PARA EL CUMPLIMIENTO DE ESTE ACUERDO Y VELAR POR LOS INTERESES DEL MUNICIPIO DE CAMPECHE.</w:t>
      </w:r>
    </w:p>
    <w:p w:rsidR="001B163B" w:rsidRPr="00085897" w:rsidRDefault="001B163B" w:rsidP="00085897">
      <w:pPr>
        <w:spacing w:after="0" w:line="240" w:lineRule="auto"/>
        <w:jc w:val="both"/>
        <w:rPr>
          <w:rFonts w:ascii="Arial" w:eastAsia="Times New Roman" w:hAnsi="Arial" w:cs="Arial"/>
          <w:b/>
          <w:sz w:val="20"/>
          <w:szCs w:val="20"/>
          <w:lang w:eastAsia="es-ES"/>
        </w:rPr>
      </w:pPr>
    </w:p>
    <w:p w:rsidR="001B163B" w:rsidRPr="00085897" w:rsidRDefault="001B163B" w:rsidP="00085897">
      <w:pPr>
        <w:spacing w:after="0" w:line="240" w:lineRule="auto"/>
        <w:jc w:val="both"/>
        <w:rPr>
          <w:rFonts w:ascii="Arial" w:eastAsia="Times New Roman" w:hAnsi="Arial" w:cs="Arial"/>
          <w:sz w:val="20"/>
          <w:szCs w:val="20"/>
          <w:lang w:eastAsia="es-ES"/>
        </w:rPr>
      </w:pPr>
      <w:r w:rsidRPr="00085897">
        <w:rPr>
          <w:rFonts w:ascii="Arial" w:eastAsia="Times New Roman" w:hAnsi="Arial" w:cs="Arial"/>
          <w:b/>
          <w:sz w:val="20"/>
          <w:szCs w:val="20"/>
          <w:lang w:eastAsia="es-ES"/>
        </w:rPr>
        <w:t xml:space="preserve">CUARTO: </w:t>
      </w:r>
      <w:r w:rsidR="004863A4" w:rsidRPr="00085897">
        <w:rPr>
          <w:rFonts w:ascii="Arial" w:eastAsia="Times New Roman" w:hAnsi="Arial" w:cs="Arial"/>
          <w:sz w:val="20"/>
          <w:szCs w:val="20"/>
          <w:lang w:eastAsia="es-ES"/>
        </w:rPr>
        <w:t xml:space="preserve">SE AUTORIZA EL EJERCICIO DEL GASTO QUE CORRESPONDA PARA EL PAGO DE LOS DERECHOS, IMPUESTOS Y OTROS CONCEPTOS QUE DEBAN CUBRIRSE PARA LA OBTENCIÓN DE LAS ESCRITURAS RESPECTIVAS Y SU DEBIDA INSCRIPCIÓN ANTE EL REGISTRO PÚBLICO DE LA PROPIEDAD Y EL COMERCIO DEL ESTADO DE CAMPECHE, EN CONSECUENCIA, SE INSTRUYE A LA TESORERÍA MUNICIPAL PROPORCIONAR LOS RECURSOS FINANCIEROS NECESARIOS CON CARGO A LA PARTIDA CORRESPONDIENTE DEL PRESUPUESTO DE EGRESOS DEL MUNICIPIO DE CAMPECHE PARA EL EJERCICIO APLICABLE. </w:t>
      </w:r>
    </w:p>
    <w:p w:rsidR="001B163B" w:rsidRPr="00085897" w:rsidRDefault="001B163B" w:rsidP="00085897">
      <w:pPr>
        <w:tabs>
          <w:tab w:val="left" w:pos="3345"/>
          <w:tab w:val="center" w:pos="4419"/>
        </w:tabs>
        <w:autoSpaceDE w:val="0"/>
        <w:autoSpaceDN w:val="0"/>
        <w:adjustRightInd w:val="0"/>
        <w:spacing w:after="0" w:line="240" w:lineRule="auto"/>
        <w:jc w:val="both"/>
        <w:rPr>
          <w:rFonts w:ascii="Arial" w:eastAsia="Times New Roman" w:hAnsi="Arial" w:cs="Arial"/>
          <w:b/>
          <w:sz w:val="20"/>
          <w:szCs w:val="20"/>
          <w:lang w:eastAsia="es-ES"/>
        </w:rPr>
      </w:pPr>
    </w:p>
    <w:p w:rsidR="001B163B" w:rsidRPr="00085897" w:rsidRDefault="001B163B" w:rsidP="00085897">
      <w:pPr>
        <w:tabs>
          <w:tab w:val="left" w:pos="3345"/>
          <w:tab w:val="center" w:pos="4419"/>
        </w:tabs>
        <w:autoSpaceDE w:val="0"/>
        <w:autoSpaceDN w:val="0"/>
        <w:adjustRightInd w:val="0"/>
        <w:spacing w:after="0" w:line="240" w:lineRule="auto"/>
        <w:jc w:val="both"/>
        <w:rPr>
          <w:rFonts w:ascii="Arial" w:eastAsia="Times New Roman" w:hAnsi="Arial" w:cs="Arial"/>
          <w:sz w:val="20"/>
          <w:szCs w:val="20"/>
          <w:lang w:eastAsia="es-ES"/>
        </w:rPr>
      </w:pPr>
      <w:r w:rsidRPr="00085897">
        <w:rPr>
          <w:rFonts w:ascii="Arial" w:eastAsia="Times New Roman" w:hAnsi="Arial" w:cs="Arial"/>
          <w:b/>
          <w:sz w:val="20"/>
          <w:szCs w:val="20"/>
          <w:lang w:eastAsia="es-ES"/>
        </w:rPr>
        <w:t xml:space="preserve">QUINTO: </w:t>
      </w:r>
      <w:r w:rsidR="004863A4" w:rsidRPr="00085897">
        <w:rPr>
          <w:rFonts w:ascii="Arial" w:eastAsia="Times New Roman" w:hAnsi="Arial" w:cs="Arial"/>
          <w:sz w:val="20"/>
          <w:szCs w:val="20"/>
          <w:lang w:eastAsia="es-ES"/>
        </w:rPr>
        <w:t>CONCLUIDOS LOS TRÁMITES DE ESCRITURACIÓN DE LOS INMUEBLES RELATIVOS INSCRÍBASE EN EL INVENTARIO DEL LIBRO PATRIMONIAL DE BIENES DEL MUNICIPIO DE CAMPECHE.</w:t>
      </w:r>
    </w:p>
    <w:p w:rsidR="001B163B" w:rsidRPr="00085897" w:rsidRDefault="001B163B" w:rsidP="00085897">
      <w:pPr>
        <w:tabs>
          <w:tab w:val="left" w:pos="3345"/>
          <w:tab w:val="center" w:pos="4419"/>
        </w:tabs>
        <w:autoSpaceDE w:val="0"/>
        <w:autoSpaceDN w:val="0"/>
        <w:adjustRightInd w:val="0"/>
        <w:spacing w:after="0" w:line="240" w:lineRule="auto"/>
        <w:jc w:val="both"/>
        <w:rPr>
          <w:rFonts w:ascii="Arial" w:eastAsia="Times New Roman" w:hAnsi="Arial" w:cs="Arial"/>
          <w:b/>
          <w:sz w:val="20"/>
          <w:szCs w:val="20"/>
          <w:lang w:eastAsia="es-ES"/>
        </w:rPr>
      </w:pPr>
    </w:p>
    <w:p w:rsidR="001B163B" w:rsidRPr="00085897" w:rsidRDefault="001B163B" w:rsidP="00085897">
      <w:pPr>
        <w:tabs>
          <w:tab w:val="left" w:pos="3345"/>
          <w:tab w:val="center" w:pos="4419"/>
        </w:tabs>
        <w:autoSpaceDE w:val="0"/>
        <w:autoSpaceDN w:val="0"/>
        <w:adjustRightInd w:val="0"/>
        <w:spacing w:after="0" w:line="240" w:lineRule="auto"/>
        <w:jc w:val="both"/>
        <w:rPr>
          <w:rFonts w:ascii="Arial" w:eastAsia="Times New Roman" w:hAnsi="Arial" w:cs="Arial"/>
          <w:sz w:val="20"/>
          <w:szCs w:val="20"/>
          <w:lang w:val="en-US" w:eastAsia="es-ES"/>
        </w:rPr>
      </w:pPr>
      <w:r w:rsidRPr="00085897">
        <w:rPr>
          <w:rFonts w:ascii="Arial" w:eastAsia="Times New Roman" w:hAnsi="Arial" w:cs="Arial"/>
          <w:b/>
          <w:sz w:val="20"/>
          <w:szCs w:val="20"/>
          <w:lang w:val="en-US" w:eastAsia="es-ES"/>
        </w:rPr>
        <w:t>SEXTO:</w:t>
      </w:r>
      <w:r w:rsidR="004863A4" w:rsidRPr="00085897">
        <w:rPr>
          <w:rFonts w:ascii="Arial" w:eastAsia="Times New Roman" w:hAnsi="Arial" w:cs="Arial"/>
          <w:b/>
          <w:sz w:val="20"/>
          <w:szCs w:val="20"/>
          <w:lang w:val="en-US" w:eastAsia="es-ES"/>
        </w:rPr>
        <w:t xml:space="preserve"> </w:t>
      </w:r>
      <w:r w:rsidR="004863A4" w:rsidRPr="00085897">
        <w:rPr>
          <w:rFonts w:ascii="Arial" w:eastAsia="Times New Roman" w:hAnsi="Arial" w:cs="Arial"/>
          <w:sz w:val="20"/>
          <w:szCs w:val="20"/>
          <w:lang w:val="en-US" w:eastAsia="es-ES"/>
        </w:rPr>
        <w:t>CÚMPLASE.</w:t>
      </w:r>
    </w:p>
    <w:p w:rsidR="001B163B" w:rsidRPr="00085897" w:rsidRDefault="001B163B" w:rsidP="00085897">
      <w:pPr>
        <w:pStyle w:val="Encabezado"/>
        <w:tabs>
          <w:tab w:val="clear" w:pos="4419"/>
          <w:tab w:val="clear" w:pos="8838"/>
        </w:tabs>
        <w:jc w:val="center"/>
        <w:outlineLvl w:val="0"/>
        <w:rPr>
          <w:rFonts w:ascii="Arial" w:hAnsi="Arial" w:cs="Arial"/>
          <w:b/>
          <w:bCs/>
          <w:sz w:val="20"/>
          <w:szCs w:val="20"/>
          <w:lang w:val="en-US"/>
        </w:rPr>
      </w:pPr>
      <w:r w:rsidRPr="00085897">
        <w:rPr>
          <w:rFonts w:ascii="Arial" w:hAnsi="Arial" w:cs="Arial"/>
          <w:b/>
          <w:bCs/>
          <w:sz w:val="20"/>
          <w:szCs w:val="20"/>
          <w:lang w:val="en-US"/>
        </w:rPr>
        <w:t xml:space="preserve">T R </w:t>
      </w:r>
      <w:proofErr w:type="gramStart"/>
      <w:r w:rsidRPr="00085897">
        <w:rPr>
          <w:rFonts w:ascii="Arial" w:hAnsi="Arial" w:cs="Arial"/>
          <w:b/>
          <w:bCs/>
          <w:sz w:val="20"/>
          <w:szCs w:val="20"/>
          <w:lang w:val="en-US"/>
        </w:rPr>
        <w:t>A</w:t>
      </w:r>
      <w:proofErr w:type="gramEnd"/>
      <w:r w:rsidRPr="00085897">
        <w:rPr>
          <w:rFonts w:ascii="Arial" w:hAnsi="Arial" w:cs="Arial"/>
          <w:b/>
          <w:bCs/>
          <w:sz w:val="20"/>
          <w:szCs w:val="20"/>
          <w:lang w:val="en-US"/>
        </w:rPr>
        <w:t xml:space="preserve"> N S I T O R I O S</w:t>
      </w:r>
    </w:p>
    <w:p w:rsidR="001B163B" w:rsidRPr="00085897" w:rsidRDefault="001B163B" w:rsidP="00085897">
      <w:pPr>
        <w:pStyle w:val="Encabezado"/>
        <w:tabs>
          <w:tab w:val="clear" w:pos="4419"/>
          <w:tab w:val="clear" w:pos="8838"/>
        </w:tabs>
        <w:jc w:val="both"/>
        <w:rPr>
          <w:rFonts w:ascii="Arial" w:hAnsi="Arial" w:cs="Arial"/>
          <w:b/>
          <w:bCs/>
          <w:sz w:val="20"/>
          <w:szCs w:val="20"/>
          <w:lang w:val="en-US"/>
        </w:rPr>
      </w:pPr>
    </w:p>
    <w:p w:rsidR="001B163B" w:rsidRPr="00085897" w:rsidRDefault="001B163B" w:rsidP="00085897">
      <w:pPr>
        <w:pStyle w:val="Encabezado"/>
        <w:tabs>
          <w:tab w:val="clear" w:pos="4419"/>
          <w:tab w:val="clear" w:pos="8838"/>
        </w:tabs>
        <w:jc w:val="both"/>
        <w:rPr>
          <w:rFonts w:ascii="Arial" w:hAnsi="Arial" w:cs="Arial"/>
          <w:bCs/>
          <w:sz w:val="20"/>
          <w:szCs w:val="20"/>
        </w:rPr>
      </w:pPr>
      <w:r w:rsidRPr="00085897">
        <w:rPr>
          <w:rFonts w:ascii="Arial" w:hAnsi="Arial" w:cs="Arial"/>
          <w:b/>
          <w:bCs/>
          <w:sz w:val="20"/>
          <w:szCs w:val="20"/>
        </w:rPr>
        <w:t xml:space="preserve">Primero: </w:t>
      </w:r>
      <w:r w:rsidRPr="00085897">
        <w:rPr>
          <w:rFonts w:ascii="Arial" w:hAnsi="Arial" w:cs="Arial"/>
          <w:bCs/>
          <w:sz w:val="20"/>
          <w:szCs w:val="20"/>
        </w:rPr>
        <w:t>El presente acuerdo entrará en vigor a partir del día siguiente de la fecha de su publicación en el Periódico Oficial del Estado.</w:t>
      </w:r>
    </w:p>
    <w:p w:rsidR="001B163B" w:rsidRPr="00085897" w:rsidRDefault="001B163B" w:rsidP="00085897">
      <w:pPr>
        <w:pStyle w:val="Encabezado"/>
        <w:tabs>
          <w:tab w:val="clear" w:pos="4419"/>
          <w:tab w:val="clear" w:pos="8838"/>
        </w:tabs>
        <w:jc w:val="both"/>
        <w:rPr>
          <w:rFonts w:ascii="Arial" w:hAnsi="Arial" w:cs="Arial"/>
          <w:bCs/>
          <w:sz w:val="20"/>
          <w:szCs w:val="20"/>
        </w:rPr>
      </w:pPr>
    </w:p>
    <w:p w:rsidR="001B163B" w:rsidRPr="00085897" w:rsidRDefault="001B163B" w:rsidP="00085897">
      <w:pPr>
        <w:pStyle w:val="Encabezado"/>
        <w:tabs>
          <w:tab w:val="clear" w:pos="4419"/>
          <w:tab w:val="clear" w:pos="8838"/>
        </w:tabs>
        <w:jc w:val="both"/>
        <w:rPr>
          <w:rFonts w:ascii="Arial" w:hAnsi="Arial" w:cs="Arial"/>
          <w:bCs/>
          <w:sz w:val="20"/>
          <w:szCs w:val="20"/>
        </w:rPr>
      </w:pPr>
      <w:r w:rsidRPr="00085897">
        <w:rPr>
          <w:rFonts w:ascii="Arial" w:hAnsi="Arial" w:cs="Arial"/>
          <w:b/>
          <w:bCs/>
          <w:sz w:val="20"/>
          <w:szCs w:val="20"/>
        </w:rPr>
        <w:t>Segundo:</w:t>
      </w:r>
      <w:r w:rsidRPr="00085897">
        <w:rPr>
          <w:rFonts w:ascii="Arial" w:hAnsi="Arial" w:cs="Arial"/>
          <w:bCs/>
          <w:sz w:val="20"/>
          <w:szCs w:val="20"/>
        </w:rPr>
        <w:t xml:space="preserve"> Remítase a la Unidad de Transparencia y Acceso a la información Pública del H. Ayuntamiento de Campeche, para su publicación en el Portal de Transparencia.</w:t>
      </w:r>
    </w:p>
    <w:p w:rsidR="001B163B" w:rsidRPr="00085897" w:rsidRDefault="001B163B" w:rsidP="00085897">
      <w:pPr>
        <w:pStyle w:val="Encabezado"/>
        <w:tabs>
          <w:tab w:val="clear" w:pos="4419"/>
          <w:tab w:val="clear" w:pos="8838"/>
        </w:tabs>
        <w:jc w:val="both"/>
        <w:rPr>
          <w:rFonts w:ascii="Arial" w:hAnsi="Arial" w:cs="Arial"/>
          <w:bCs/>
          <w:sz w:val="20"/>
          <w:szCs w:val="20"/>
        </w:rPr>
      </w:pPr>
    </w:p>
    <w:p w:rsidR="001B163B" w:rsidRPr="00085897" w:rsidRDefault="001B163B" w:rsidP="00085897">
      <w:pPr>
        <w:pStyle w:val="Encabezado"/>
        <w:tabs>
          <w:tab w:val="clear" w:pos="4419"/>
          <w:tab w:val="clear" w:pos="8838"/>
        </w:tabs>
        <w:jc w:val="both"/>
        <w:rPr>
          <w:rFonts w:ascii="Arial" w:hAnsi="Arial" w:cs="Arial"/>
          <w:bCs/>
          <w:sz w:val="20"/>
          <w:szCs w:val="20"/>
        </w:rPr>
      </w:pPr>
      <w:r w:rsidRPr="00085897">
        <w:rPr>
          <w:rFonts w:ascii="Arial" w:hAnsi="Arial" w:cs="Arial"/>
          <w:b/>
          <w:bCs/>
          <w:sz w:val="20"/>
          <w:szCs w:val="20"/>
        </w:rPr>
        <w:t>Tercero:</w:t>
      </w:r>
      <w:r w:rsidRPr="00085897">
        <w:rPr>
          <w:rFonts w:ascii="Arial" w:hAnsi="Arial" w:cs="Arial"/>
          <w:bCs/>
          <w:sz w:val="20"/>
          <w:szCs w:val="20"/>
        </w:rPr>
        <w:t xml:space="preserve"> Insértese en el Libro de Reglamentos, Acuerdos y Demás Disposiciones de este H. Ayuntamiento del Municipio de Campeche.</w:t>
      </w:r>
    </w:p>
    <w:p w:rsidR="001B163B" w:rsidRPr="00085897" w:rsidRDefault="001B163B" w:rsidP="00085897">
      <w:pPr>
        <w:pStyle w:val="Encabezado"/>
        <w:tabs>
          <w:tab w:val="clear" w:pos="4419"/>
          <w:tab w:val="clear" w:pos="8838"/>
        </w:tabs>
        <w:jc w:val="both"/>
        <w:rPr>
          <w:rFonts w:ascii="Arial" w:hAnsi="Arial" w:cs="Arial"/>
          <w:bCs/>
          <w:sz w:val="20"/>
          <w:szCs w:val="20"/>
        </w:rPr>
      </w:pPr>
    </w:p>
    <w:p w:rsidR="001B163B" w:rsidRPr="00085897" w:rsidRDefault="001B163B" w:rsidP="00085897">
      <w:pPr>
        <w:pStyle w:val="Encabezado"/>
        <w:tabs>
          <w:tab w:val="clear" w:pos="4419"/>
          <w:tab w:val="clear" w:pos="8838"/>
        </w:tabs>
        <w:jc w:val="both"/>
        <w:rPr>
          <w:rFonts w:ascii="Arial" w:hAnsi="Arial" w:cs="Arial"/>
          <w:bCs/>
          <w:sz w:val="20"/>
          <w:szCs w:val="20"/>
        </w:rPr>
      </w:pPr>
      <w:r w:rsidRPr="00085897">
        <w:rPr>
          <w:rFonts w:ascii="Arial" w:hAnsi="Arial" w:cs="Arial"/>
          <w:b/>
          <w:bCs/>
          <w:sz w:val="20"/>
          <w:szCs w:val="20"/>
        </w:rPr>
        <w:t>Cuarto:</w:t>
      </w:r>
      <w:r w:rsidRPr="00085897">
        <w:rPr>
          <w:rFonts w:ascii="Arial" w:hAnsi="Arial" w:cs="Arial"/>
          <w:bCs/>
          <w:sz w:val="20"/>
          <w:szCs w:val="20"/>
        </w:rPr>
        <w:t xml:space="preserve"> Se derogan los acuerdos, disposiciones administrativas y reglamentarias, de observancia general en lo que se opongan al presente acuerdo.</w:t>
      </w:r>
    </w:p>
    <w:p w:rsidR="001B163B" w:rsidRPr="00085897" w:rsidRDefault="001B163B" w:rsidP="00085897">
      <w:pPr>
        <w:pStyle w:val="Encabezado"/>
        <w:tabs>
          <w:tab w:val="clear" w:pos="4419"/>
          <w:tab w:val="clear" w:pos="8838"/>
        </w:tabs>
        <w:jc w:val="both"/>
        <w:rPr>
          <w:rFonts w:ascii="Arial" w:hAnsi="Arial" w:cs="Arial"/>
          <w:bCs/>
          <w:sz w:val="20"/>
          <w:szCs w:val="20"/>
        </w:rPr>
      </w:pPr>
    </w:p>
    <w:p w:rsidR="001B163B" w:rsidRPr="00085897" w:rsidRDefault="001B163B" w:rsidP="00085897">
      <w:pPr>
        <w:pStyle w:val="Encabezado"/>
        <w:rPr>
          <w:rFonts w:ascii="Arial" w:hAnsi="Arial" w:cs="Arial"/>
          <w:bCs/>
          <w:sz w:val="20"/>
          <w:szCs w:val="20"/>
          <w:lang w:val="es-MX"/>
        </w:rPr>
      </w:pPr>
      <w:r w:rsidRPr="00085897">
        <w:rPr>
          <w:rFonts w:ascii="Arial" w:hAnsi="Arial" w:cs="Arial"/>
          <w:b/>
          <w:bCs/>
          <w:sz w:val="20"/>
          <w:szCs w:val="20"/>
          <w:lang w:val="es-MX"/>
        </w:rPr>
        <w:t xml:space="preserve">Quinto: </w:t>
      </w:r>
      <w:r w:rsidRPr="00085897">
        <w:rPr>
          <w:rFonts w:ascii="Arial" w:hAnsi="Arial" w:cs="Arial"/>
          <w:bCs/>
          <w:sz w:val="20"/>
          <w:szCs w:val="20"/>
          <w:lang w:val="es-MX"/>
        </w:rPr>
        <w:t>Se autoriza al Secretario expedir copia certificada del presente acuerdo para todos los fines legales a que haya lugar.</w:t>
      </w:r>
    </w:p>
    <w:p w:rsidR="001B163B" w:rsidRPr="00085897" w:rsidRDefault="001B163B" w:rsidP="00085897">
      <w:pPr>
        <w:pStyle w:val="Encabezado"/>
        <w:tabs>
          <w:tab w:val="clear" w:pos="4419"/>
          <w:tab w:val="clear" w:pos="8838"/>
        </w:tabs>
        <w:jc w:val="both"/>
        <w:rPr>
          <w:rFonts w:ascii="Arial" w:hAnsi="Arial" w:cs="Arial"/>
          <w:bCs/>
          <w:sz w:val="20"/>
          <w:szCs w:val="20"/>
        </w:rPr>
      </w:pPr>
    </w:p>
    <w:p w:rsidR="001B163B" w:rsidRPr="00085897" w:rsidRDefault="001B163B" w:rsidP="00085897">
      <w:pPr>
        <w:pStyle w:val="Encabezado"/>
        <w:tabs>
          <w:tab w:val="clear" w:pos="4419"/>
          <w:tab w:val="clear" w:pos="8838"/>
        </w:tabs>
        <w:jc w:val="both"/>
        <w:rPr>
          <w:rFonts w:ascii="Arial" w:hAnsi="Arial" w:cs="Arial"/>
          <w:bCs/>
          <w:sz w:val="20"/>
          <w:szCs w:val="20"/>
        </w:rPr>
      </w:pPr>
      <w:r w:rsidRPr="00085897">
        <w:rPr>
          <w:rFonts w:ascii="Arial" w:hAnsi="Arial" w:cs="Arial"/>
          <w:bCs/>
          <w:sz w:val="20"/>
          <w:szCs w:val="20"/>
        </w:rPr>
        <w:lastRenderedPageBreak/>
        <w:t>Dado en la Sala de Cabildo denominada</w:t>
      </w:r>
      <w:r w:rsidRPr="00085897">
        <w:rPr>
          <w:rFonts w:ascii="Arial" w:hAnsi="Arial" w:cs="Arial"/>
          <w:b/>
          <w:bCs/>
          <w:sz w:val="20"/>
          <w:szCs w:val="20"/>
        </w:rPr>
        <w:t xml:space="preserve"> “4 DE OCTUBRE”</w:t>
      </w:r>
      <w:r w:rsidR="000C5549" w:rsidRPr="00085897">
        <w:rPr>
          <w:rFonts w:ascii="Arial" w:hAnsi="Arial" w:cs="Arial"/>
          <w:b/>
          <w:bCs/>
          <w:sz w:val="20"/>
          <w:szCs w:val="20"/>
        </w:rPr>
        <w:t xml:space="preserve"> </w:t>
      </w:r>
      <w:r w:rsidRPr="00085897">
        <w:rPr>
          <w:rFonts w:ascii="Arial" w:hAnsi="Arial" w:cs="Arial"/>
          <w:bCs/>
          <w:sz w:val="20"/>
          <w:szCs w:val="20"/>
        </w:rPr>
        <w:t xml:space="preserve">recinto oficial del Honorable Ayuntamiento Constitucional del Municipio de Campeche, Estado de Campeche; por </w:t>
      </w:r>
      <w:r w:rsidRPr="00085897">
        <w:rPr>
          <w:rFonts w:ascii="Arial" w:hAnsi="Arial" w:cs="Arial"/>
          <w:b/>
          <w:bCs/>
          <w:sz w:val="20"/>
          <w:szCs w:val="20"/>
        </w:rPr>
        <w:t>UNANIMIDAD DE VOTOS</w:t>
      </w:r>
      <w:r w:rsidRPr="00085897">
        <w:rPr>
          <w:rFonts w:ascii="Arial" w:hAnsi="Arial" w:cs="Arial"/>
          <w:bCs/>
          <w:sz w:val="20"/>
          <w:szCs w:val="20"/>
        </w:rPr>
        <w:t xml:space="preserve">, a los </w:t>
      </w:r>
      <w:r w:rsidR="00502A1E">
        <w:rPr>
          <w:rFonts w:ascii="Arial" w:hAnsi="Arial" w:cs="Arial"/>
          <w:bCs/>
          <w:sz w:val="20"/>
          <w:szCs w:val="20"/>
        </w:rPr>
        <w:t>29</w:t>
      </w:r>
      <w:r w:rsidR="000C5549" w:rsidRPr="00085897">
        <w:rPr>
          <w:rFonts w:ascii="Arial" w:hAnsi="Arial" w:cs="Arial"/>
          <w:bCs/>
          <w:sz w:val="20"/>
          <w:szCs w:val="20"/>
        </w:rPr>
        <w:t xml:space="preserve"> días del mes de</w:t>
      </w:r>
      <w:r w:rsidR="00502A1E">
        <w:rPr>
          <w:rFonts w:ascii="Arial" w:hAnsi="Arial" w:cs="Arial"/>
          <w:bCs/>
          <w:sz w:val="20"/>
          <w:szCs w:val="20"/>
        </w:rPr>
        <w:t xml:space="preserve"> julio</w:t>
      </w:r>
      <w:r w:rsidR="000C5549" w:rsidRPr="00085897">
        <w:rPr>
          <w:rFonts w:ascii="Arial" w:hAnsi="Arial" w:cs="Arial"/>
          <w:bCs/>
          <w:sz w:val="20"/>
          <w:szCs w:val="20"/>
        </w:rPr>
        <w:t xml:space="preserve"> del año dos mil vente</w:t>
      </w:r>
      <w:r w:rsidRPr="00085897">
        <w:rPr>
          <w:rFonts w:ascii="Arial" w:hAnsi="Arial" w:cs="Arial"/>
          <w:bCs/>
          <w:sz w:val="20"/>
          <w:szCs w:val="20"/>
        </w:rPr>
        <w:t>.</w:t>
      </w:r>
    </w:p>
    <w:p w:rsidR="001B163B" w:rsidRPr="00085897" w:rsidRDefault="001B163B" w:rsidP="00085897">
      <w:pPr>
        <w:pStyle w:val="Encabezado"/>
        <w:tabs>
          <w:tab w:val="clear" w:pos="4419"/>
          <w:tab w:val="clear" w:pos="8838"/>
        </w:tabs>
        <w:jc w:val="both"/>
        <w:rPr>
          <w:rFonts w:ascii="Arial" w:hAnsi="Arial" w:cs="Arial"/>
          <w:bCs/>
          <w:sz w:val="20"/>
          <w:szCs w:val="20"/>
        </w:rPr>
      </w:pPr>
    </w:p>
    <w:p w:rsidR="001B163B" w:rsidRPr="00085897" w:rsidRDefault="001B163B" w:rsidP="00085897">
      <w:pPr>
        <w:pStyle w:val="Encabezado"/>
        <w:jc w:val="both"/>
        <w:outlineLvl w:val="0"/>
        <w:rPr>
          <w:rFonts w:ascii="Arial" w:hAnsi="Arial" w:cs="Arial"/>
          <w:bCs/>
          <w:sz w:val="20"/>
          <w:szCs w:val="20"/>
        </w:rPr>
      </w:pPr>
      <w:r w:rsidRPr="00085897">
        <w:rPr>
          <w:rFonts w:ascii="Arial" w:hAnsi="Arial" w:cs="Arial"/>
          <w:bCs/>
          <w:sz w:val="20"/>
          <w:szCs w:val="20"/>
        </w:rPr>
        <w:t>C. Lic. Eliseo Fernández Montufar; C. Sara Evelin Escalante Flores, Primera Regidora; C. Fabricio  Fernando  Pérez Mendoza Segundo Regidor</w:t>
      </w:r>
      <w:r w:rsidRPr="00085897">
        <w:rPr>
          <w:rFonts w:ascii="Arial" w:hAnsi="Arial" w:cs="Arial"/>
          <w:b/>
          <w:bCs/>
          <w:sz w:val="20"/>
          <w:szCs w:val="20"/>
        </w:rPr>
        <w:t>;</w:t>
      </w:r>
      <w:r w:rsidR="00821F9B" w:rsidRPr="00085897">
        <w:rPr>
          <w:rFonts w:ascii="Arial" w:hAnsi="Arial" w:cs="Arial"/>
          <w:b/>
          <w:bCs/>
          <w:sz w:val="20"/>
          <w:szCs w:val="20"/>
        </w:rPr>
        <w:t xml:space="preserve"> </w:t>
      </w:r>
      <w:r w:rsidRPr="00085897">
        <w:rPr>
          <w:rFonts w:ascii="Arial" w:hAnsi="Arial" w:cs="Arial"/>
          <w:bCs/>
          <w:sz w:val="20"/>
          <w:szCs w:val="20"/>
        </w:rPr>
        <w:t xml:space="preserve">C. Yolanda  del Carmen Montalvo López, Tercera Regidora; C. Arbin Eduardo Gamboa Jiménez, Cuarto Regidor; C. Elena </w:t>
      </w:r>
      <w:r w:rsidR="00821F9B" w:rsidRPr="00085897">
        <w:rPr>
          <w:rFonts w:ascii="Arial" w:hAnsi="Arial" w:cs="Arial"/>
          <w:bCs/>
          <w:sz w:val="20"/>
          <w:szCs w:val="20"/>
        </w:rPr>
        <w:t>Ucán</w:t>
      </w:r>
      <w:r w:rsidRPr="00085897">
        <w:rPr>
          <w:rFonts w:ascii="Arial" w:hAnsi="Arial" w:cs="Arial"/>
          <w:bCs/>
          <w:sz w:val="20"/>
          <w:szCs w:val="20"/>
        </w:rPr>
        <w:t xml:space="preserve"> Moo, Quinta Regidora; C. Aldo Román  Contreras Uc, Sexto Regidor; C. Sergio Israel Reyes Fuentes, Octavo Regidor; </w:t>
      </w:r>
      <w:r w:rsidRPr="00085897">
        <w:rPr>
          <w:rFonts w:ascii="Arial" w:hAnsi="Arial" w:cs="Arial"/>
          <w:sz w:val="20"/>
          <w:szCs w:val="20"/>
        </w:rPr>
        <w:t xml:space="preserve">C. Enrique Manuel Guadalupe Sánchez Que, </w:t>
      </w:r>
      <w:r w:rsidRPr="00085897">
        <w:rPr>
          <w:rFonts w:ascii="Arial" w:hAnsi="Arial" w:cs="Arial"/>
          <w:bCs/>
          <w:sz w:val="20"/>
          <w:szCs w:val="20"/>
        </w:rPr>
        <w:t>Décimo Primer Regidor; C. Alfonso Alejandro Durán Reyes</w:t>
      </w:r>
      <w:r w:rsidR="00502A1E">
        <w:rPr>
          <w:rFonts w:ascii="Arial" w:hAnsi="Arial" w:cs="Arial"/>
          <w:bCs/>
          <w:sz w:val="20"/>
          <w:szCs w:val="20"/>
        </w:rPr>
        <w:t xml:space="preserve"> , Síndico de Asuntos Jurídicos</w:t>
      </w:r>
      <w:r w:rsidRPr="00085897">
        <w:rPr>
          <w:rFonts w:ascii="Arial" w:hAnsi="Arial" w:cs="Arial"/>
          <w:bCs/>
          <w:sz w:val="20"/>
          <w:szCs w:val="20"/>
        </w:rPr>
        <w:t xml:space="preserve"> y la C. Margarita Rosa Minaya Méndez, Síndica; ante el C. Paul Arce Ontiveros, Secretario del </w:t>
      </w:r>
      <w:r w:rsidR="00821F9B" w:rsidRPr="00085897">
        <w:rPr>
          <w:rFonts w:ascii="Arial" w:hAnsi="Arial" w:cs="Arial"/>
          <w:bCs/>
          <w:sz w:val="20"/>
          <w:szCs w:val="20"/>
        </w:rPr>
        <w:t xml:space="preserve">H. </w:t>
      </w:r>
      <w:r w:rsidRPr="00085897">
        <w:rPr>
          <w:rFonts w:ascii="Arial" w:hAnsi="Arial" w:cs="Arial"/>
          <w:bCs/>
          <w:sz w:val="20"/>
          <w:szCs w:val="20"/>
        </w:rPr>
        <w:t>Ayuntamiento que certifica. (Rúbricas).</w:t>
      </w:r>
    </w:p>
    <w:p w:rsidR="001B163B" w:rsidRPr="00085897" w:rsidRDefault="001B163B" w:rsidP="00085897">
      <w:pPr>
        <w:pStyle w:val="Encabezado"/>
        <w:jc w:val="both"/>
        <w:outlineLvl w:val="0"/>
        <w:rPr>
          <w:rFonts w:ascii="Arial" w:hAnsi="Arial" w:cs="Arial"/>
          <w:bCs/>
          <w:sz w:val="20"/>
          <w:szCs w:val="20"/>
        </w:rPr>
      </w:pPr>
    </w:p>
    <w:p w:rsidR="001B163B" w:rsidRPr="00085897" w:rsidRDefault="001B163B" w:rsidP="00085897">
      <w:pPr>
        <w:pStyle w:val="Encabezado"/>
        <w:jc w:val="both"/>
        <w:outlineLvl w:val="0"/>
        <w:rPr>
          <w:rFonts w:ascii="Arial" w:hAnsi="Arial" w:cs="Arial"/>
          <w:bCs/>
          <w:sz w:val="20"/>
          <w:szCs w:val="20"/>
        </w:rPr>
      </w:pPr>
      <w:r w:rsidRPr="00085897">
        <w:rPr>
          <w:rFonts w:ascii="Arial" w:hAnsi="Arial" w:cs="Arial"/>
          <w:bCs/>
          <w:sz w:val="20"/>
          <w:szCs w:val="20"/>
        </w:rPr>
        <w:t xml:space="preserve">Por lo </w:t>
      </w:r>
      <w:proofErr w:type="gramStart"/>
      <w:r w:rsidRPr="00085897">
        <w:rPr>
          <w:rFonts w:ascii="Arial" w:hAnsi="Arial" w:cs="Arial"/>
          <w:bCs/>
          <w:sz w:val="20"/>
          <w:szCs w:val="20"/>
        </w:rPr>
        <w:t>tanto</w:t>
      </w:r>
      <w:proofErr w:type="gramEnd"/>
      <w:r w:rsidRPr="00085897">
        <w:rPr>
          <w:rFonts w:ascii="Arial" w:hAnsi="Arial" w:cs="Arial"/>
          <w:bCs/>
          <w:sz w:val="20"/>
          <w:szCs w:val="20"/>
        </w:rPr>
        <w:t xml:space="preserve"> mando se imprima, publique y circule, para su debido cumplimiento.</w:t>
      </w:r>
    </w:p>
    <w:p w:rsidR="00821F9B" w:rsidRPr="00085897" w:rsidRDefault="00821F9B" w:rsidP="00085897">
      <w:pPr>
        <w:pStyle w:val="Encabezado"/>
        <w:jc w:val="both"/>
        <w:outlineLvl w:val="0"/>
        <w:rPr>
          <w:rFonts w:ascii="Arial" w:hAnsi="Arial" w:cs="Arial"/>
          <w:bCs/>
          <w:sz w:val="20"/>
          <w:szCs w:val="20"/>
        </w:rPr>
      </w:pPr>
    </w:p>
    <w:p w:rsidR="00821F9B" w:rsidRPr="00085897" w:rsidRDefault="00821F9B" w:rsidP="00085897">
      <w:pPr>
        <w:pStyle w:val="Encabezado"/>
        <w:jc w:val="both"/>
        <w:outlineLvl w:val="0"/>
        <w:rPr>
          <w:rFonts w:ascii="Arial" w:hAnsi="Arial" w:cs="Arial"/>
          <w:bCs/>
          <w:sz w:val="20"/>
          <w:szCs w:val="20"/>
        </w:rPr>
      </w:pPr>
    </w:p>
    <w:p w:rsidR="00821F9B" w:rsidRPr="00085897" w:rsidRDefault="00821F9B" w:rsidP="00085897">
      <w:pPr>
        <w:pStyle w:val="Encabezado"/>
        <w:jc w:val="both"/>
        <w:outlineLvl w:val="0"/>
        <w:rPr>
          <w:rFonts w:ascii="Arial" w:hAnsi="Arial" w:cs="Arial"/>
          <w:bCs/>
          <w:sz w:val="20"/>
          <w:szCs w:val="20"/>
        </w:rPr>
      </w:pPr>
    </w:p>
    <w:p w:rsidR="001B163B" w:rsidRPr="00085897" w:rsidRDefault="001B163B" w:rsidP="00085897">
      <w:pPr>
        <w:pStyle w:val="Encabezado"/>
        <w:tabs>
          <w:tab w:val="clear" w:pos="4419"/>
          <w:tab w:val="clear" w:pos="8838"/>
        </w:tabs>
        <w:jc w:val="both"/>
        <w:rPr>
          <w:rFonts w:ascii="Arial" w:hAnsi="Arial" w:cs="Arial"/>
          <w:b/>
          <w:bCs/>
          <w:sz w:val="20"/>
          <w:szCs w:val="20"/>
        </w:rPr>
      </w:pPr>
    </w:p>
    <w:p w:rsidR="001B163B" w:rsidRPr="00085897" w:rsidRDefault="001B163B" w:rsidP="00085897">
      <w:pPr>
        <w:pStyle w:val="Encabezado"/>
        <w:tabs>
          <w:tab w:val="clear" w:pos="4419"/>
          <w:tab w:val="clear" w:pos="8838"/>
        </w:tabs>
        <w:jc w:val="both"/>
        <w:outlineLvl w:val="0"/>
        <w:rPr>
          <w:rFonts w:ascii="Arial" w:hAnsi="Arial" w:cs="Arial"/>
          <w:b/>
          <w:bCs/>
          <w:sz w:val="20"/>
          <w:szCs w:val="20"/>
        </w:rPr>
      </w:pPr>
      <w:r w:rsidRPr="00085897">
        <w:rPr>
          <w:rFonts w:ascii="Arial" w:hAnsi="Arial" w:cs="Arial"/>
          <w:b/>
          <w:bCs/>
          <w:sz w:val="20"/>
          <w:szCs w:val="20"/>
        </w:rPr>
        <w:t>LIC. ELISEO FERNÁNDEZ MONTUFAR</w:t>
      </w:r>
    </w:p>
    <w:p w:rsidR="001B163B" w:rsidRPr="00085897" w:rsidRDefault="001B163B" w:rsidP="00085897">
      <w:pPr>
        <w:pStyle w:val="Encabezado"/>
        <w:tabs>
          <w:tab w:val="clear" w:pos="4419"/>
          <w:tab w:val="clear" w:pos="8838"/>
        </w:tabs>
        <w:jc w:val="both"/>
        <w:outlineLvl w:val="0"/>
        <w:rPr>
          <w:rFonts w:ascii="Arial" w:hAnsi="Arial" w:cs="Arial"/>
          <w:b/>
          <w:bCs/>
          <w:sz w:val="20"/>
          <w:szCs w:val="20"/>
        </w:rPr>
      </w:pPr>
      <w:r w:rsidRPr="00085897">
        <w:rPr>
          <w:rFonts w:ascii="Arial" w:hAnsi="Arial" w:cs="Arial"/>
          <w:b/>
          <w:bCs/>
          <w:sz w:val="20"/>
          <w:szCs w:val="20"/>
        </w:rPr>
        <w:t>PRESIDENTE MUNICIPAL DE CAMPECHE.</w:t>
      </w:r>
    </w:p>
    <w:p w:rsidR="001B163B" w:rsidRPr="00085897" w:rsidRDefault="001B163B" w:rsidP="00085897">
      <w:pPr>
        <w:pStyle w:val="Encabezado"/>
        <w:tabs>
          <w:tab w:val="clear" w:pos="4419"/>
          <w:tab w:val="clear" w:pos="8838"/>
        </w:tabs>
        <w:jc w:val="right"/>
        <w:outlineLvl w:val="0"/>
        <w:rPr>
          <w:rFonts w:ascii="Arial" w:hAnsi="Arial" w:cs="Arial"/>
          <w:b/>
          <w:bCs/>
          <w:sz w:val="20"/>
          <w:szCs w:val="20"/>
        </w:rPr>
      </w:pPr>
    </w:p>
    <w:p w:rsidR="001B163B" w:rsidRPr="00085897" w:rsidRDefault="001B163B" w:rsidP="00085897">
      <w:pPr>
        <w:pStyle w:val="Encabezado"/>
        <w:tabs>
          <w:tab w:val="clear" w:pos="4419"/>
          <w:tab w:val="clear" w:pos="8838"/>
          <w:tab w:val="left" w:pos="5420"/>
        </w:tabs>
        <w:outlineLvl w:val="0"/>
        <w:rPr>
          <w:rFonts w:ascii="Arial" w:hAnsi="Arial" w:cs="Arial"/>
          <w:b/>
          <w:bCs/>
          <w:sz w:val="20"/>
          <w:szCs w:val="20"/>
        </w:rPr>
      </w:pPr>
    </w:p>
    <w:p w:rsidR="001B163B" w:rsidRPr="00085897" w:rsidRDefault="001B163B" w:rsidP="00085897">
      <w:pPr>
        <w:pStyle w:val="Encabezado"/>
        <w:tabs>
          <w:tab w:val="clear" w:pos="4419"/>
          <w:tab w:val="clear" w:pos="8838"/>
          <w:tab w:val="left" w:pos="5420"/>
        </w:tabs>
        <w:outlineLvl w:val="0"/>
        <w:rPr>
          <w:rFonts w:ascii="Arial" w:hAnsi="Arial" w:cs="Arial"/>
          <w:b/>
          <w:bCs/>
          <w:sz w:val="20"/>
          <w:szCs w:val="20"/>
        </w:rPr>
      </w:pPr>
    </w:p>
    <w:p w:rsidR="001B163B" w:rsidRPr="00085897" w:rsidRDefault="001B163B" w:rsidP="00085897">
      <w:pPr>
        <w:pStyle w:val="Encabezado"/>
        <w:tabs>
          <w:tab w:val="clear" w:pos="4419"/>
          <w:tab w:val="clear" w:pos="8838"/>
        </w:tabs>
        <w:jc w:val="right"/>
        <w:outlineLvl w:val="0"/>
        <w:rPr>
          <w:rFonts w:ascii="Arial" w:hAnsi="Arial" w:cs="Arial"/>
          <w:b/>
          <w:bCs/>
          <w:sz w:val="20"/>
          <w:szCs w:val="20"/>
        </w:rPr>
      </w:pPr>
      <w:r w:rsidRPr="00085897">
        <w:rPr>
          <w:rFonts w:ascii="Arial" w:hAnsi="Arial" w:cs="Arial"/>
          <w:b/>
          <w:bCs/>
          <w:sz w:val="20"/>
          <w:szCs w:val="20"/>
        </w:rPr>
        <w:t xml:space="preserve">ING. PAUL </w:t>
      </w:r>
      <w:r w:rsidR="00821F9B" w:rsidRPr="00085897">
        <w:rPr>
          <w:rFonts w:ascii="Arial" w:hAnsi="Arial" w:cs="Arial"/>
          <w:b/>
          <w:bCs/>
          <w:sz w:val="20"/>
          <w:szCs w:val="20"/>
        </w:rPr>
        <w:t xml:space="preserve">ALFREDO </w:t>
      </w:r>
      <w:r w:rsidRPr="00085897">
        <w:rPr>
          <w:rFonts w:ascii="Arial" w:hAnsi="Arial" w:cs="Arial"/>
          <w:b/>
          <w:bCs/>
          <w:sz w:val="20"/>
          <w:szCs w:val="20"/>
        </w:rPr>
        <w:t>ARCE ONTIVEROS</w:t>
      </w:r>
    </w:p>
    <w:p w:rsidR="00821F9B" w:rsidRPr="00085897" w:rsidRDefault="00D045E4" w:rsidP="00085897">
      <w:pPr>
        <w:pStyle w:val="Encabezado"/>
        <w:tabs>
          <w:tab w:val="clear" w:pos="4419"/>
          <w:tab w:val="clear" w:pos="8838"/>
        </w:tabs>
        <w:ind w:left="708"/>
        <w:jc w:val="right"/>
        <w:rPr>
          <w:rFonts w:ascii="Arial" w:hAnsi="Arial" w:cs="Arial"/>
          <w:b/>
          <w:bCs/>
          <w:sz w:val="20"/>
          <w:szCs w:val="20"/>
        </w:rPr>
      </w:pPr>
      <w:r w:rsidRPr="00085897">
        <w:rPr>
          <w:rFonts w:ascii="Arial" w:hAnsi="Arial" w:cs="Arial"/>
          <w:b/>
          <w:bCs/>
          <w:sz w:val="20"/>
          <w:szCs w:val="20"/>
        </w:rPr>
        <w:t>SECRETARIO DEL</w:t>
      </w:r>
      <w:r w:rsidR="00740FF8" w:rsidRPr="00085897">
        <w:rPr>
          <w:rFonts w:ascii="Arial" w:hAnsi="Arial" w:cs="Arial"/>
          <w:b/>
          <w:bCs/>
          <w:sz w:val="20"/>
          <w:szCs w:val="20"/>
        </w:rPr>
        <w:t xml:space="preserve"> H. </w:t>
      </w:r>
      <w:r w:rsidRPr="00085897">
        <w:rPr>
          <w:rFonts w:ascii="Arial" w:hAnsi="Arial" w:cs="Arial"/>
          <w:b/>
          <w:bCs/>
          <w:sz w:val="20"/>
          <w:szCs w:val="20"/>
        </w:rPr>
        <w:t>AYUNTAMIENTO.</w:t>
      </w:r>
    </w:p>
    <w:p w:rsidR="00821F9B" w:rsidRDefault="00821F9B"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Default="00652223" w:rsidP="00085897">
      <w:pPr>
        <w:spacing w:after="0" w:line="240" w:lineRule="auto"/>
        <w:rPr>
          <w:rFonts w:ascii="Arial" w:hAnsi="Arial" w:cs="Arial"/>
          <w:sz w:val="20"/>
          <w:szCs w:val="20"/>
          <w:lang w:eastAsia="es-ES"/>
        </w:rPr>
      </w:pPr>
    </w:p>
    <w:p w:rsidR="00652223" w:rsidRPr="00825E43" w:rsidRDefault="00652223" w:rsidP="00652223">
      <w:pPr>
        <w:ind w:right="1540"/>
        <w:rPr>
          <w:rFonts w:ascii="Arial" w:eastAsia="Arial" w:hAnsi="Arial" w:cs="Arial"/>
          <w:b/>
          <w:sz w:val="18"/>
          <w:szCs w:val="18"/>
        </w:rPr>
      </w:pPr>
      <w:r w:rsidRPr="00825E43">
        <w:rPr>
          <w:noProof/>
          <w:sz w:val="18"/>
          <w:szCs w:val="18"/>
          <w:lang w:val="es-MX" w:eastAsia="es-MX"/>
        </w:rPr>
        <w:lastRenderedPageBreak/>
        <w:drawing>
          <wp:anchor distT="0" distB="0" distL="114300" distR="114300" simplePos="0" relativeHeight="251660288" behindDoc="1" locked="0" layoutInCell="1" allowOverlap="1" wp14:anchorId="27C75BCB" wp14:editId="26195017">
            <wp:simplePos x="0" y="0"/>
            <wp:positionH relativeFrom="margin">
              <wp:posOffset>3946261</wp:posOffset>
            </wp:positionH>
            <wp:positionV relativeFrom="paragraph">
              <wp:posOffset>31816</wp:posOffset>
            </wp:positionV>
            <wp:extent cx="1458552" cy="890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8281"/>
                    <a:stretch/>
                  </pic:blipFill>
                  <pic:spPr bwMode="auto">
                    <a:xfrm>
                      <a:off x="0" y="0"/>
                      <a:ext cx="1464800" cy="8938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5E43">
        <w:rPr>
          <w:noProof/>
          <w:sz w:val="18"/>
          <w:szCs w:val="18"/>
          <w:lang w:val="es-MX" w:eastAsia="es-MX"/>
        </w:rPr>
        <w:drawing>
          <wp:anchor distT="0" distB="0" distL="114300" distR="114300" simplePos="0" relativeHeight="251659264" behindDoc="1" locked="0" layoutInCell="1" allowOverlap="1" wp14:anchorId="342257ED" wp14:editId="2493E336">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2643" w:tblpY="-14"/>
        <w:tblW w:w="0" w:type="auto"/>
        <w:tblLook w:val="04A0" w:firstRow="1" w:lastRow="0" w:firstColumn="1" w:lastColumn="0" w:noHBand="0" w:noVBand="1"/>
      </w:tblPr>
      <w:tblGrid>
        <w:gridCol w:w="4493"/>
      </w:tblGrid>
      <w:tr w:rsidR="00652223" w:rsidRPr="00825E43" w:rsidTr="00355366">
        <w:trPr>
          <w:trHeight w:val="480"/>
        </w:trPr>
        <w:tc>
          <w:tcPr>
            <w:tcW w:w="4493" w:type="dxa"/>
            <w:shd w:val="clear" w:color="auto" w:fill="auto"/>
          </w:tcPr>
          <w:p w:rsidR="00652223" w:rsidRPr="00825E43" w:rsidRDefault="00652223" w:rsidP="00355366">
            <w:pPr>
              <w:pStyle w:val="Encabezado"/>
              <w:tabs>
                <w:tab w:val="left" w:pos="99"/>
                <w:tab w:val="left" w:pos="1950"/>
                <w:tab w:val="center" w:pos="2138"/>
              </w:tabs>
              <w:jc w:val="both"/>
              <w:rPr>
                <w:rFonts w:ascii="Arial Rounded MT Bold" w:hAnsi="Arial Rounded MT Bold"/>
                <w:i/>
                <w:sz w:val="18"/>
                <w:szCs w:val="18"/>
              </w:rPr>
            </w:pPr>
            <w:r w:rsidRPr="00825E43">
              <w:rPr>
                <w:rFonts w:ascii="Arial Rounded MT Bold" w:hAnsi="Arial Rounded MT Bold" w:cs="Calibri Light"/>
                <w:i/>
                <w:noProof/>
                <w:sz w:val="18"/>
                <w:szCs w:val="18"/>
              </w:rPr>
              <w:t xml:space="preserve">“2020, Año de Leona Vicario, </w:t>
            </w:r>
            <w:r w:rsidRPr="00825E43">
              <w:rPr>
                <w:rFonts w:ascii="Arial Rounded MT Bold" w:hAnsi="Arial Rounded MT Bold" w:cs="Calibri Light"/>
                <w:i/>
                <w:sz w:val="18"/>
                <w:szCs w:val="18"/>
              </w:rPr>
              <w:t>Benemérita Madre de la Patria</w:t>
            </w:r>
            <w:r w:rsidRPr="00825E43">
              <w:rPr>
                <w:rFonts w:ascii="Arial Rounded MT Bold" w:hAnsi="Arial Rounded MT Bold" w:cs="Calibri Light"/>
                <w:i/>
                <w:noProof/>
                <w:sz w:val="18"/>
                <w:szCs w:val="18"/>
              </w:rPr>
              <w:t>”</w:t>
            </w:r>
          </w:p>
        </w:tc>
      </w:tr>
    </w:tbl>
    <w:p w:rsidR="00652223" w:rsidRDefault="00652223" w:rsidP="00652223">
      <w:pPr>
        <w:ind w:left="6738" w:right="1580" w:hanging="145"/>
        <w:rPr>
          <w:rFonts w:ascii="Arial" w:eastAsia="Arial" w:hAnsi="Arial" w:cs="Arial"/>
          <w:b/>
          <w:sz w:val="20"/>
          <w:szCs w:val="20"/>
        </w:rPr>
      </w:pPr>
    </w:p>
    <w:p w:rsidR="00652223" w:rsidRDefault="00652223" w:rsidP="00652223">
      <w:pPr>
        <w:ind w:left="6738" w:right="1580" w:hanging="145"/>
        <w:rPr>
          <w:rFonts w:ascii="Arial" w:eastAsia="Arial" w:hAnsi="Arial" w:cs="Arial"/>
          <w:b/>
          <w:sz w:val="20"/>
          <w:szCs w:val="20"/>
        </w:rPr>
      </w:pPr>
    </w:p>
    <w:p w:rsidR="00652223" w:rsidRDefault="00652223" w:rsidP="00652223">
      <w:pPr>
        <w:ind w:left="6738" w:right="1580" w:hanging="145"/>
        <w:rPr>
          <w:rFonts w:ascii="Arial" w:eastAsia="Arial" w:hAnsi="Arial" w:cs="Arial"/>
          <w:b/>
          <w:sz w:val="20"/>
          <w:szCs w:val="20"/>
        </w:rPr>
      </w:pPr>
    </w:p>
    <w:p w:rsidR="00652223" w:rsidRDefault="00652223" w:rsidP="00652223">
      <w:pPr>
        <w:spacing w:after="0" w:line="240" w:lineRule="auto"/>
        <w:ind w:left="-284" w:right="-91"/>
        <w:jc w:val="both"/>
        <w:rPr>
          <w:rFonts w:ascii="Arial" w:hAnsi="Arial" w:cs="Arial"/>
          <w:b/>
          <w:sz w:val="20"/>
          <w:szCs w:val="20"/>
        </w:rPr>
      </w:pPr>
      <w:r w:rsidRPr="00552D1C">
        <w:rPr>
          <w:rFonts w:ascii="Arial" w:hAnsi="Arial" w:cs="Arial"/>
          <w:b/>
          <w:sz w:val="20"/>
          <w:szCs w:val="20"/>
        </w:rPr>
        <w:t>INGENIERO PAUL ALFREDO ARCE ONTIVEROS, SECRETARIO DEL HONORABLE AYUNTAMIENTO DEL MUNICIPIO DE CAMPECHE.</w:t>
      </w:r>
    </w:p>
    <w:p w:rsidR="00652223" w:rsidRPr="00552D1C" w:rsidRDefault="00652223" w:rsidP="00652223">
      <w:pPr>
        <w:spacing w:after="0" w:line="240" w:lineRule="auto"/>
        <w:ind w:left="-284" w:right="-91"/>
        <w:jc w:val="both"/>
        <w:rPr>
          <w:rFonts w:ascii="Arial" w:hAnsi="Arial" w:cs="Arial"/>
          <w:b/>
          <w:sz w:val="20"/>
          <w:szCs w:val="20"/>
        </w:rPr>
      </w:pPr>
    </w:p>
    <w:p w:rsidR="00652223" w:rsidRDefault="00652223" w:rsidP="00652223">
      <w:pPr>
        <w:spacing w:after="0" w:line="240" w:lineRule="auto"/>
        <w:ind w:left="-284" w:right="-91"/>
        <w:jc w:val="both"/>
        <w:rPr>
          <w:rFonts w:ascii="Arial" w:hAnsi="Arial" w:cs="Arial"/>
          <w:sz w:val="20"/>
          <w:szCs w:val="20"/>
        </w:rPr>
      </w:pPr>
      <w:r w:rsidRPr="00552D1C">
        <w:rPr>
          <w:rFonts w:ascii="Arial" w:hAnsi="Arial" w:cs="Arial"/>
          <w:b/>
          <w:sz w:val="20"/>
          <w:szCs w:val="20"/>
        </w:rPr>
        <w:t xml:space="preserve">CERTIFICA: </w:t>
      </w:r>
      <w:r w:rsidRPr="00552D1C">
        <w:rPr>
          <w:rFonts w:ascii="Arial" w:hAnsi="Arial" w:cs="Arial"/>
          <w:sz w:val="20"/>
          <w:szCs w:val="20"/>
        </w:rPr>
        <w:t xml:space="preserve">Con fundamento en lo establecido por los artículos 123 Fracción IV de la Ley Orgánica de los Municipios del Estado de Campeche; 18 fracción IX del </w:t>
      </w:r>
      <w:r w:rsidRPr="00552D1C">
        <w:rPr>
          <w:rFonts w:ascii="Arial" w:hAnsi="Arial" w:cs="Arial"/>
          <w:color w:val="000000"/>
          <w:sz w:val="20"/>
          <w:szCs w:val="20"/>
        </w:rPr>
        <w:t>Reglamento de la Administración Pública Centralizada y Paramunicipal del Municipio de Campeche</w:t>
      </w:r>
      <w:r w:rsidRPr="00552D1C">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52D1C">
        <w:rPr>
          <w:rFonts w:ascii="Arial" w:hAnsi="Arial" w:cs="Arial"/>
          <w:b/>
          <w:sz w:val="20"/>
          <w:szCs w:val="20"/>
        </w:rPr>
        <w:t xml:space="preserve">PUNTO </w:t>
      </w:r>
      <w:r w:rsidR="00571D7F">
        <w:rPr>
          <w:rFonts w:ascii="Arial" w:hAnsi="Arial" w:cs="Arial"/>
          <w:b/>
          <w:sz w:val="20"/>
          <w:szCs w:val="20"/>
        </w:rPr>
        <w:t xml:space="preserve">NOVENO </w:t>
      </w:r>
      <w:bookmarkStart w:id="0" w:name="_GoBack"/>
      <w:bookmarkEnd w:id="0"/>
      <w:r w:rsidRPr="00552D1C">
        <w:rPr>
          <w:rFonts w:ascii="Arial" w:hAnsi="Arial" w:cs="Arial"/>
          <w:sz w:val="20"/>
          <w:szCs w:val="20"/>
        </w:rPr>
        <w:t xml:space="preserve">del Orden del Día de la </w:t>
      </w:r>
      <w:r>
        <w:rPr>
          <w:rFonts w:ascii="Arial" w:hAnsi="Arial" w:cs="Arial"/>
          <w:b/>
          <w:sz w:val="20"/>
          <w:szCs w:val="20"/>
        </w:rPr>
        <w:t>VIGÉSIMO SEGUNDA</w:t>
      </w:r>
      <w:r w:rsidRPr="00552D1C">
        <w:rPr>
          <w:rFonts w:ascii="Arial" w:hAnsi="Arial" w:cs="Arial"/>
          <w:b/>
          <w:sz w:val="20"/>
          <w:szCs w:val="20"/>
        </w:rPr>
        <w:t xml:space="preserve"> SESIÓN ORDINARIA, </w:t>
      </w:r>
      <w:r w:rsidRPr="00552D1C">
        <w:rPr>
          <w:rFonts w:ascii="Arial" w:hAnsi="Arial" w:cs="Arial"/>
          <w:sz w:val="20"/>
          <w:szCs w:val="20"/>
        </w:rPr>
        <w:t>celebrada el día veinti</w:t>
      </w:r>
      <w:r>
        <w:rPr>
          <w:rFonts w:ascii="Arial" w:hAnsi="Arial" w:cs="Arial"/>
          <w:sz w:val="20"/>
          <w:szCs w:val="20"/>
        </w:rPr>
        <w:t>nueve</w:t>
      </w:r>
      <w:r w:rsidRPr="00552D1C">
        <w:rPr>
          <w:rFonts w:ascii="Arial" w:hAnsi="Arial" w:cs="Arial"/>
          <w:sz w:val="20"/>
          <w:szCs w:val="20"/>
        </w:rPr>
        <w:t xml:space="preserve"> del mes de </w:t>
      </w:r>
      <w:r>
        <w:rPr>
          <w:rFonts w:ascii="Arial" w:hAnsi="Arial" w:cs="Arial"/>
          <w:sz w:val="20"/>
          <w:szCs w:val="20"/>
        </w:rPr>
        <w:t>julio</w:t>
      </w:r>
      <w:r w:rsidRPr="00552D1C">
        <w:rPr>
          <w:rFonts w:ascii="Arial" w:hAnsi="Arial" w:cs="Arial"/>
          <w:sz w:val="20"/>
          <w:szCs w:val="20"/>
        </w:rPr>
        <w:t xml:space="preserve"> del año 2020, el cual reproduzco en su parte conducente:</w:t>
      </w:r>
    </w:p>
    <w:p w:rsidR="00652223" w:rsidRPr="00552D1C" w:rsidRDefault="00652223" w:rsidP="00652223">
      <w:pPr>
        <w:spacing w:after="0" w:line="240" w:lineRule="auto"/>
        <w:ind w:left="-284" w:right="-91"/>
        <w:jc w:val="both"/>
        <w:rPr>
          <w:rFonts w:ascii="Arial" w:hAnsi="Arial" w:cs="Arial"/>
          <w:b/>
          <w:sz w:val="20"/>
          <w:szCs w:val="20"/>
        </w:rPr>
      </w:pPr>
    </w:p>
    <w:p w:rsidR="00652223" w:rsidRDefault="00571D7F" w:rsidP="00652223">
      <w:pPr>
        <w:spacing w:after="0" w:line="240" w:lineRule="auto"/>
        <w:ind w:left="-284" w:right="-91"/>
        <w:jc w:val="both"/>
        <w:rPr>
          <w:rFonts w:ascii="Arial" w:eastAsia="Montserrat" w:hAnsi="Arial" w:cs="Arial"/>
          <w:b/>
          <w:sz w:val="20"/>
          <w:szCs w:val="20"/>
        </w:rPr>
      </w:pPr>
      <w:r>
        <w:rPr>
          <w:rFonts w:ascii="Arial" w:hAnsi="Arial" w:cs="Arial"/>
          <w:b/>
          <w:sz w:val="20"/>
          <w:szCs w:val="20"/>
        </w:rPr>
        <w:t>IX</w:t>
      </w:r>
      <w:r w:rsidR="00652223" w:rsidRPr="00552D1C">
        <w:rPr>
          <w:rFonts w:ascii="Arial" w:hAnsi="Arial" w:cs="Arial"/>
          <w:b/>
          <w:sz w:val="20"/>
          <w:szCs w:val="20"/>
        </w:rPr>
        <w:t xml:space="preserve">.- SE SOMETE A CONSIDERACIÓN Y </w:t>
      </w:r>
      <w:r w:rsidR="00652223" w:rsidRPr="007C0EBE">
        <w:rPr>
          <w:rFonts w:ascii="Arial" w:hAnsi="Arial" w:cs="Arial"/>
          <w:b/>
          <w:sz w:val="20"/>
          <w:szCs w:val="20"/>
        </w:rPr>
        <w:t xml:space="preserve">VOTACIÓN DEL CABILDO, </w:t>
      </w:r>
      <w:r w:rsidR="00652223">
        <w:rPr>
          <w:rFonts w:ascii="Arial" w:hAnsi="Arial" w:cs="Arial"/>
          <w:b/>
          <w:sz w:val="20"/>
          <w:szCs w:val="20"/>
        </w:rPr>
        <w:t xml:space="preserve">EL DICTAMEN </w:t>
      </w:r>
      <w:r w:rsidRPr="00571D7F">
        <w:rPr>
          <w:rFonts w:ascii="Arial" w:hAnsi="Arial" w:cs="Arial"/>
          <w:b/>
          <w:sz w:val="20"/>
          <w:szCs w:val="20"/>
        </w:rPr>
        <w:t>EDILICIA DE ASUNTOS JURÍDICOS Y REGULARIZACIÓN DE LA TENENCIA DE LA TIERRA DEL H. AYUNTAMIENTO DEL MUNICIPIO DE CAMPECHE, RELATIVA A LA INICIATIVA QUE PROMUEVE EL SÍNDICO DE ASUNTOS JURÍDICOS PARA LA INCORPORACIÓN DE 3 BIENES DE USO COMÚN AL RÉGIMEN DE PROPIEDAD MUNICIPAL, CONSISTENTES EN ÁREAS VERDES UBICADOS EN LAS COLONIAS, UNIDADES HABITACIONALES Y FRACCIONAMIENTOS DE ESTA CIUDAD.</w:t>
      </w:r>
    </w:p>
    <w:p w:rsidR="00652223" w:rsidRPr="00552D1C" w:rsidRDefault="00652223" w:rsidP="00652223">
      <w:pPr>
        <w:spacing w:after="0" w:line="240" w:lineRule="auto"/>
        <w:ind w:left="-284" w:right="-91"/>
        <w:jc w:val="both"/>
        <w:rPr>
          <w:rFonts w:ascii="Arial" w:eastAsia="Arial" w:hAnsi="Arial" w:cs="Arial"/>
          <w:b/>
          <w:color w:val="000000"/>
          <w:spacing w:val="11"/>
          <w:sz w:val="20"/>
          <w:szCs w:val="20"/>
        </w:rPr>
      </w:pPr>
    </w:p>
    <w:p w:rsidR="00652223" w:rsidRDefault="00652223" w:rsidP="00652223">
      <w:pPr>
        <w:spacing w:after="0" w:line="240" w:lineRule="auto"/>
        <w:ind w:left="-284" w:right="-91"/>
        <w:jc w:val="both"/>
        <w:rPr>
          <w:rFonts w:ascii="Arial" w:hAnsi="Arial" w:cs="Arial"/>
          <w:bCs/>
          <w:iCs/>
          <w:color w:val="0D0D0D"/>
          <w:sz w:val="20"/>
          <w:szCs w:val="20"/>
        </w:rPr>
      </w:pPr>
      <w:r w:rsidRPr="00552D1C">
        <w:rPr>
          <w:rFonts w:ascii="Arial" w:hAnsi="Arial" w:cs="Arial"/>
          <w:b/>
          <w:sz w:val="20"/>
          <w:szCs w:val="20"/>
        </w:rPr>
        <w:t xml:space="preserve">Presidente: </w:t>
      </w:r>
      <w:r w:rsidRPr="00552D1C">
        <w:rPr>
          <w:rFonts w:ascii="Arial" w:hAnsi="Arial" w:cs="Arial"/>
          <w:color w:val="0D0D0D"/>
          <w:sz w:val="20"/>
          <w:szCs w:val="20"/>
        </w:rPr>
        <w:t>E</w:t>
      </w:r>
      <w:r w:rsidRPr="00552D1C">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652223" w:rsidRPr="00552D1C" w:rsidRDefault="00652223" w:rsidP="00652223">
      <w:pPr>
        <w:spacing w:after="0" w:line="240" w:lineRule="auto"/>
        <w:ind w:left="-284" w:right="-91"/>
        <w:jc w:val="both"/>
        <w:rPr>
          <w:rFonts w:ascii="Arial" w:hAnsi="Arial" w:cs="Arial"/>
          <w:b/>
          <w:bCs/>
          <w:iCs/>
          <w:color w:val="0D0D0D"/>
          <w:sz w:val="20"/>
          <w:szCs w:val="20"/>
        </w:rPr>
      </w:pPr>
    </w:p>
    <w:p w:rsidR="00652223" w:rsidRDefault="00652223" w:rsidP="00652223">
      <w:pPr>
        <w:spacing w:after="0" w:line="240" w:lineRule="auto"/>
        <w:ind w:left="-284" w:right="-91"/>
        <w:jc w:val="both"/>
        <w:rPr>
          <w:rFonts w:ascii="Arial" w:hAnsi="Arial" w:cs="Arial"/>
          <w:iCs/>
          <w:color w:val="0D0D0D"/>
          <w:sz w:val="20"/>
          <w:szCs w:val="20"/>
        </w:rPr>
      </w:pPr>
      <w:r w:rsidRPr="00552D1C">
        <w:rPr>
          <w:rFonts w:ascii="Arial" w:hAnsi="Arial" w:cs="Arial"/>
          <w:b/>
          <w:bCs/>
          <w:iCs/>
          <w:color w:val="0D0D0D"/>
          <w:sz w:val="20"/>
          <w:szCs w:val="20"/>
        </w:rPr>
        <w:t xml:space="preserve">Secretario: </w:t>
      </w:r>
      <w:r w:rsidRPr="00552D1C">
        <w:rPr>
          <w:rFonts w:ascii="Arial" w:hAnsi="Arial" w:cs="Arial"/>
          <w:bCs/>
          <w:iCs/>
          <w:color w:val="0D0D0D"/>
          <w:sz w:val="20"/>
          <w:szCs w:val="20"/>
        </w:rPr>
        <w:t xml:space="preserve">De conformidad a lo establecido por el artículo 93 Fracción VIII </w:t>
      </w:r>
      <w:r w:rsidRPr="00552D1C">
        <w:rPr>
          <w:rFonts w:ascii="Arial" w:hAnsi="Arial" w:cs="Arial"/>
          <w:color w:val="0D0D0D"/>
          <w:sz w:val="20"/>
          <w:szCs w:val="20"/>
        </w:rPr>
        <w:t>del Reglamento Interior del H. Ayuntamiento para el Municipio de Campeche,</w:t>
      </w:r>
      <w:r w:rsidRPr="00552D1C">
        <w:rPr>
          <w:rFonts w:ascii="Arial" w:hAnsi="Arial" w:cs="Arial"/>
          <w:bCs/>
          <w:iCs/>
          <w:color w:val="0D0D0D"/>
          <w:sz w:val="20"/>
          <w:szCs w:val="20"/>
        </w:rPr>
        <w:t xml:space="preserve"> le informo a usted Ciudadano Presidente Municipal, que </w:t>
      </w:r>
      <w:r w:rsidRPr="00552D1C">
        <w:rPr>
          <w:rFonts w:ascii="Arial" w:hAnsi="Arial" w:cs="Arial"/>
          <w:color w:val="0D0D0D"/>
          <w:sz w:val="20"/>
          <w:szCs w:val="20"/>
        </w:rPr>
        <w:t xml:space="preserve">se emitieron </w:t>
      </w:r>
      <w:r>
        <w:rPr>
          <w:rFonts w:ascii="Arial" w:hAnsi="Arial" w:cs="Arial"/>
          <w:b/>
          <w:color w:val="0D0D0D"/>
          <w:sz w:val="20"/>
          <w:szCs w:val="20"/>
        </w:rPr>
        <w:t xml:space="preserve">DOCE </w:t>
      </w:r>
      <w:r w:rsidRPr="00552D1C">
        <w:rPr>
          <w:rFonts w:ascii="Arial" w:hAnsi="Arial" w:cs="Arial"/>
          <w:iCs/>
          <w:color w:val="0D0D0D"/>
          <w:sz w:val="20"/>
          <w:szCs w:val="20"/>
        </w:rPr>
        <w:t xml:space="preserve">votos a favor y </w:t>
      </w:r>
      <w:r>
        <w:rPr>
          <w:rFonts w:ascii="Arial" w:hAnsi="Arial" w:cs="Arial"/>
          <w:b/>
          <w:iCs/>
          <w:color w:val="0D0D0D"/>
          <w:sz w:val="20"/>
          <w:szCs w:val="20"/>
        </w:rPr>
        <w:t>CERO</w:t>
      </w:r>
      <w:r w:rsidRPr="00552D1C">
        <w:rPr>
          <w:rFonts w:ascii="Arial" w:hAnsi="Arial" w:cs="Arial"/>
          <w:b/>
          <w:iCs/>
          <w:color w:val="0D0D0D"/>
          <w:sz w:val="20"/>
          <w:szCs w:val="20"/>
        </w:rPr>
        <w:t xml:space="preserve"> </w:t>
      </w:r>
      <w:r w:rsidRPr="00552D1C">
        <w:rPr>
          <w:rFonts w:ascii="Arial" w:hAnsi="Arial" w:cs="Arial"/>
          <w:iCs/>
          <w:color w:val="0D0D0D"/>
          <w:sz w:val="20"/>
          <w:szCs w:val="20"/>
        </w:rPr>
        <w:t>en contra.</w:t>
      </w:r>
    </w:p>
    <w:p w:rsidR="00652223" w:rsidRPr="00552D1C" w:rsidRDefault="00652223" w:rsidP="00652223">
      <w:pPr>
        <w:spacing w:after="0" w:line="240" w:lineRule="auto"/>
        <w:ind w:left="-284" w:right="-91"/>
        <w:jc w:val="both"/>
        <w:rPr>
          <w:rFonts w:ascii="Arial" w:hAnsi="Arial" w:cs="Arial"/>
          <w:iCs/>
          <w:color w:val="0D0D0D"/>
          <w:sz w:val="20"/>
          <w:szCs w:val="20"/>
        </w:rPr>
      </w:pPr>
    </w:p>
    <w:p w:rsidR="00652223" w:rsidRDefault="00652223" w:rsidP="00652223">
      <w:pPr>
        <w:spacing w:after="0" w:line="240" w:lineRule="auto"/>
        <w:ind w:left="-284" w:right="-91"/>
        <w:jc w:val="both"/>
        <w:rPr>
          <w:rFonts w:ascii="Arial" w:hAnsi="Arial" w:cs="Arial"/>
          <w:b/>
          <w:iCs/>
          <w:sz w:val="20"/>
          <w:szCs w:val="20"/>
        </w:rPr>
      </w:pPr>
      <w:r w:rsidRPr="00552D1C">
        <w:rPr>
          <w:rFonts w:ascii="Arial" w:hAnsi="Arial" w:cs="Arial"/>
          <w:b/>
          <w:iCs/>
          <w:sz w:val="20"/>
          <w:szCs w:val="20"/>
        </w:rPr>
        <w:t xml:space="preserve">Presidente: </w:t>
      </w:r>
      <w:r w:rsidRPr="00552D1C">
        <w:rPr>
          <w:rFonts w:ascii="Arial" w:hAnsi="Arial" w:cs="Arial"/>
          <w:iCs/>
          <w:sz w:val="20"/>
          <w:szCs w:val="20"/>
        </w:rPr>
        <w:t>Aprobado por</w:t>
      </w:r>
      <w:r w:rsidRPr="00552D1C">
        <w:rPr>
          <w:rFonts w:ascii="Arial" w:hAnsi="Arial" w:cs="Arial"/>
          <w:b/>
          <w:iCs/>
          <w:sz w:val="20"/>
          <w:szCs w:val="20"/>
        </w:rPr>
        <w:t xml:space="preserve"> </w:t>
      </w:r>
      <w:r>
        <w:rPr>
          <w:rFonts w:ascii="Arial" w:hAnsi="Arial" w:cs="Arial"/>
          <w:b/>
          <w:iCs/>
          <w:sz w:val="20"/>
          <w:szCs w:val="20"/>
        </w:rPr>
        <w:t>UNANIMIDAD</w:t>
      </w:r>
      <w:r w:rsidRPr="00552D1C">
        <w:rPr>
          <w:rFonts w:ascii="Arial" w:hAnsi="Arial" w:cs="Arial"/>
          <w:b/>
          <w:iCs/>
          <w:sz w:val="20"/>
          <w:szCs w:val="20"/>
        </w:rPr>
        <w:t xml:space="preserve"> DE VOTOS.</w:t>
      </w:r>
    </w:p>
    <w:p w:rsidR="00652223" w:rsidRPr="00552D1C" w:rsidRDefault="00652223" w:rsidP="00652223">
      <w:pPr>
        <w:spacing w:after="0" w:line="240" w:lineRule="auto"/>
        <w:ind w:left="-284" w:right="-91"/>
        <w:jc w:val="both"/>
        <w:rPr>
          <w:rFonts w:ascii="Arial" w:hAnsi="Arial" w:cs="Arial"/>
          <w:b/>
          <w:iCs/>
          <w:sz w:val="20"/>
          <w:szCs w:val="20"/>
        </w:rPr>
      </w:pPr>
    </w:p>
    <w:p w:rsidR="00652223" w:rsidRDefault="00652223" w:rsidP="00652223">
      <w:pPr>
        <w:spacing w:after="0" w:line="240" w:lineRule="auto"/>
        <w:ind w:left="-284" w:right="-91"/>
        <w:jc w:val="both"/>
        <w:rPr>
          <w:rFonts w:ascii="Arial" w:hAnsi="Arial" w:cs="Arial"/>
          <w:b/>
          <w:sz w:val="20"/>
          <w:szCs w:val="20"/>
        </w:rPr>
      </w:pPr>
      <w:r w:rsidRPr="00552D1C">
        <w:rPr>
          <w:rFonts w:ascii="Arial" w:hAnsi="Arial" w:cs="Arial"/>
          <w:b/>
          <w:sz w:val="20"/>
          <w:szCs w:val="20"/>
        </w:rPr>
        <w:t>PARA TODOS LOS EFECTOS LEGALES CORRESPONDIENTES EXPIDO LA PRESENTE CERTIFICACIÓN EN LA CIUDAD DE SAN FRANCISCO DE CAMPECHE, MUNICIPIO Y ESTADO DE CAMPECHE, SIENDO EL VEINTI</w:t>
      </w:r>
      <w:r>
        <w:rPr>
          <w:rFonts w:ascii="Arial" w:hAnsi="Arial" w:cs="Arial"/>
          <w:b/>
          <w:sz w:val="20"/>
          <w:szCs w:val="20"/>
        </w:rPr>
        <w:t>NUEVE</w:t>
      </w:r>
      <w:r w:rsidRPr="00552D1C">
        <w:rPr>
          <w:rFonts w:ascii="Arial" w:hAnsi="Arial" w:cs="Arial"/>
          <w:b/>
          <w:sz w:val="20"/>
          <w:szCs w:val="20"/>
        </w:rPr>
        <w:t xml:space="preserve"> DEL MES DE </w:t>
      </w:r>
      <w:r>
        <w:rPr>
          <w:rFonts w:ascii="Arial" w:hAnsi="Arial" w:cs="Arial"/>
          <w:b/>
          <w:sz w:val="20"/>
          <w:szCs w:val="20"/>
        </w:rPr>
        <w:t>JULIO</w:t>
      </w:r>
      <w:r w:rsidRPr="00552D1C">
        <w:rPr>
          <w:rFonts w:ascii="Arial" w:hAnsi="Arial" w:cs="Arial"/>
          <w:b/>
          <w:sz w:val="20"/>
          <w:szCs w:val="20"/>
        </w:rPr>
        <w:t xml:space="preserve"> DEL AÑO DOS MIL VEINTE.</w:t>
      </w:r>
    </w:p>
    <w:p w:rsidR="00652223" w:rsidRDefault="00652223" w:rsidP="00652223">
      <w:pPr>
        <w:ind w:left="-284" w:right="-91"/>
        <w:jc w:val="both"/>
        <w:rPr>
          <w:rFonts w:ascii="Arial" w:hAnsi="Arial" w:cs="Arial"/>
          <w:b/>
          <w:sz w:val="20"/>
          <w:szCs w:val="20"/>
        </w:rPr>
      </w:pPr>
    </w:p>
    <w:p w:rsidR="00652223" w:rsidRPr="00552D1C" w:rsidRDefault="00652223" w:rsidP="00652223">
      <w:pPr>
        <w:tabs>
          <w:tab w:val="center" w:pos="4536"/>
          <w:tab w:val="left" w:pos="6067"/>
        </w:tabs>
        <w:spacing w:after="0" w:line="240" w:lineRule="auto"/>
        <w:ind w:left="142" w:right="838"/>
        <w:jc w:val="center"/>
        <w:rPr>
          <w:rFonts w:ascii="Arial" w:hAnsi="Arial" w:cs="Arial"/>
          <w:b/>
          <w:sz w:val="20"/>
          <w:szCs w:val="20"/>
        </w:rPr>
      </w:pPr>
      <w:r w:rsidRPr="00552D1C">
        <w:rPr>
          <w:rFonts w:ascii="Arial" w:hAnsi="Arial" w:cs="Arial"/>
          <w:b/>
          <w:sz w:val="20"/>
          <w:szCs w:val="20"/>
        </w:rPr>
        <w:t>ATENTAMENTE</w:t>
      </w:r>
    </w:p>
    <w:p w:rsidR="00652223" w:rsidRPr="00552D1C" w:rsidRDefault="00652223" w:rsidP="00652223">
      <w:pPr>
        <w:spacing w:after="0" w:line="240" w:lineRule="auto"/>
        <w:ind w:left="142" w:right="838"/>
        <w:jc w:val="center"/>
        <w:rPr>
          <w:rFonts w:ascii="Arial" w:hAnsi="Arial" w:cs="Arial"/>
          <w:b/>
          <w:sz w:val="20"/>
          <w:szCs w:val="20"/>
        </w:rPr>
      </w:pPr>
    </w:p>
    <w:p w:rsidR="00652223" w:rsidRDefault="00652223" w:rsidP="00652223">
      <w:pPr>
        <w:spacing w:after="0" w:line="240" w:lineRule="auto"/>
        <w:ind w:left="142" w:right="838"/>
        <w:jc w:val="center"/>
        <w:rPr>
          <w:rFonts w:ascii="Arial" w:hAnsi="Arial" w:cs="Arial"/>
          <w:b/>
          <w:sz w:val="20"/>
          <w:szCs w:val="20"/>
        </w:rPr>
      </w:pPr>
    </w:p>
    <w:p w:rsidR="00652223" w:rsidRPr="00552D1C" w:rsidRDefault="00652223" w:rsidP="00652223">
      <w:pPr>
        <w:spacing w:after="0" w:line="240" w:lineRule="auto"/>
        <w:ind w:left="142" w:right="838"/>
        <w:jc w:val="center"/>
        <w:rPr>
          <w:rFonts w:ascii="Arial" w:hAnsi="Arial" w:cs="Arial"/>
          <w:b/>
          <w:sz w:val="20"/>
          <w:szCs w:val="20"/>
        </w:rPr>
      </w:pPr>
      <w:r>
        <w:rPr>
          <w:rFonts w:ascii="Arial" w:hAnsi="Arial" w:cs="Arial"/>
          <w:b/>
          <w:sz w:val="20"/>
          <w:szCs w:val="20"/>
        </w:rPr>
        <w:t xml:space="preserve">      </w:t>
      </w:r>
      <w:r w:rsidRPr="00552D1C">
        <w:rPr>
          <w:rFonts w:ascii="Arial" w:hAnsi="Arial" w:cs="Arial"/>
          <w:b/>
          <w:sz w:val="20"/>
          <w:szCs w:val="20"/>
        </w:rPr>
        <w:t>ING. PAUL ALFREDO ARCE ONTIVEROS.</w:t>
      </w:r>
    </w:p>
    <w:p w:rsidR="00652223" w:rsidRPr="00552D1C" w:rsidRDefault="00652223" w:rsidP="00652223">
      <w:pPr>
        <w:spacing w:after="0" w:line="240" w:lineRule="auto"/>
        <w:rPr>
          <w:rFonts w:ascii="Arial" w:hAnsi="Arial" w:cs="Arial"/>
          <w:b/>
          <w:bCs/>
          <w:sz w:val="20"/>
          <w:szCs w:val="20"/>
        </w:rPr>
      </w:pPr>
      <w:r>
        <w:rPr>
          <w:rFonts w:ascii="Arial" w:hAnsi="Arial" w:cs="Arial"/>
          <w:b/>
          <w:bCs/>
          <w:sz w:val="20"/>
          <w:szCs w:val="20"/>
        </w:rPr>
        <w:t xml:space="preserve">                                            </w:t>
      </w:r>
      <w:r w:rsidRPr="00552D1C">
        <w:rPr>
          <w:rFonts w:ascii="Arial" w:hAnsi="Arial" w:cs="Arial"/>
          <w:b/>
          <w:bCs/>
          <w:sz w:val="20"/>
          <w:szCs w:val="20"/>
        </w:rPr>
        <w:t>SECRETARIO DEL H. AYUNTAMIENTO</w:t>
      </w:r>
    </w:p>
    <w:p w:rsidR="00571D7F" w:rsidRDefault="00652223" w:rsidP="00652223">
      <w:pPr>
        <w:jc w:val="center"/>
        <w:rPr>
          <w:rFonts w:ascii="Arial" w:hAnsi="Arial" w:cs="Arial"/>
          <w:b/>
          <w:bCs/>
          <w:sz w:val="20"/>
          <w:szCs w:val="20"/>
        </w:rPr>
      </w:pPr>
      <w:r w:rsidRPr="00552D1C">
        <w:rPr>
          <w:rFonts w:ascii="Arial" w:hAnsi="Arial" w:cs="Arial"/>
          <w:b/>
          <w:bCs/>
          <w:sz w:val="20"/>
          <w:szCs w:val="20"/>
        </w:rPr>
        <w:t>DEL MUNICIPIO DE CAMPECHE.</w:t>
      </w:r>
    </w:p>
    <w:p w:rsidR="00652223" w:rsidRPr="00652223" w:rsidRDefault="00652223" w:rsidP="00652223">
      <w:pPr>
        <w:jc w:val="center"/>
        <w:rPr>
          <w:rFonts w:ascii="Arial" w:hAnsi="Arial" w:cs="Arial"/>
          <w:b/>
          <w:bCs/>
          <w:sz w:val="20"/>
          <w:szCs w:val="20"/>
        </w:rPr>
      </w:pPr>
      <w:r>
        <w:rPr>
          <w:rFonts w:ascii="Arial" w:hAnsi="Arial" w:cs="Arial"/>
          <w:noProof/>
          <w:lang w:val="es-MX" w:eastAsia="es-MX"/>
        </w:rPr>
        <w:drawing>
          <wp:inline distT="0" distB="0" distL="0" distR="0" wp14:anchorId="5880465D" wp14:editId="4C183D05">
            <wp:extent cx="5800550" cy="91233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2799" b="11115"/>
                    <a:stretch/>
                  </pic:blipFill>
                  <pic:spPr bwMode="auto">
                    <a:xfrm>
                      <a:off x="0" y="0"/>
                      <a:ext cx="5976661" cy="9400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52223" w:rsidRPr="00652223" w:rsidSect="00502A1E">
      <w:footerReference w:type="even" r:id="rId14"/>
      <w:footerReference w:type="default" r:id="rId15"/>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C6" w:rsidRDefault="00E758C6">
      <w:pPr>
        <w:spacing w:after="0" w:line="240" w:lineRule="auto"/>
      </w:pPr>
      <w:r>
        <w:separator/>
      </w:r>
    </w:p>
  </w:endnote>
  <w:endnote w:type="continuationSeparator" w:id="0">
    <w:p w:rsidR="00E758C6" w:rsidRDefault="00E7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59" w:rsidRDefault="00E66659"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E66659" w:rsidRDefault="00E66659" w:rsidP="00D045E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59" w:rsidRDefault="00E66659" w:rsidP="00D045E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C6" w:rsidRDefault="00E758C6">
      <w:pPr>
        <w:spacing w:after="0" w:line="240" w:lineRule="auto"/>
      </w:pPr>
      <w:r>
        <w:separator/>
      </w:r>
    </w:p>
  </w:footnote>
  <w:footnote w:type="continuationSeparator" w:id="0">
    <w:p w:rsidR="00E758C6" w:rsidRDefault="00E75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1B4"/>
    <w:multiLevelType w:val="hybridMultilevel"/>
    <w:tmpl w:val="2B06EE90"/>
    <w:lvl w:ilvl="0" w:tplc="8D9861EC">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4"/>
    <w:rsid w:val="000001E1"/>
    <w:rsid w:val="00000221"/>
    <w:rsid w:val="000057E3"/>
    <w:rsid w:val="000060FD"/>
    <w:rsid w:val="00011C1A"/>
    <w:rsid w:val="00014C2C"/>
    <w:rsid w:val="00020522"/>
    <w:rsid w:val="0002438C"/>
    <w:rsid w:val="000249C2"/>
    <w:rsid w:val="000336DF"/>
    <w:rsid w:val="000341D7"/>
    <w:rsid w:val="00037D05"/>
    <w:rsid w:val="0004361C"/>
    <w:rsid w:val="00044819"/>
    <w:rsid w:val="00044D71"/>
    <w:rsid w:val="000455FA"/>
    <w:rsid w:val="00047178"/>
    <w:rsid w:val="000476E4"/>
    <w:rsid w:val="00050BC8"/>
    <w:rsid w:val="00051C4B"/>
    <w:rsid w:val="00052575"/>
    <w:rsid w:val="000541D1"/>
    <w:rsid w:val="0005492F"/>
    <w:rsid w:val="00057296"/>
    <w:rsid w:val="00060546"/>
    <w:rsid w:val="00062D9A"/>
    <w:rsid w:val="00063F2B"/>
    <w:rsid w:val="00064348"/>
    <w:rsid w:val="00070260"/>
    <w:rsid w:val="00070682"/>
    <w:rsid w:val="00070CC1"/>
    <w:rsid w:val="00072A3A"/>
    <w:rsid w:val="0007314E"/>
    <w:rsid w:val="00085897"/>
    <w:rsid w:val="000864E7"/>
    <w:rsid w:val="000901BD"/>
    <w:rsid w:val="0009065F"/>
    <w:rsid w:val="00090B0A"/>
    <w:rsid w:val="00091C26"/>
    <w:rsid w:val="00091E33"/>
    <w:rsid w:val="00092426"/>
    <w:rsid w:val="000A06B9"/>
    <w:rsid w:val="000A1332"/>
    <w:rsid w:val="000A64BF"/>
    <w:rsid w:val="000B112F"/>
    <w:rsid w:val="000B4433"/>
    <w:rsid w:val="000B7156"/>
    <w:rsid w:val="000B7AD6"/>
    <w:rsid w:val="000C0313"/>
    <w:rsid w:val="000C2631"/>
    <w:rsid w:val="000C27B1"/>
    <w:rsid w:val="000C4B88"/>
    <w:rsid w:val="000C4FBC"/>
    <w:rsid w:val="000C5549"/>
    <w:rsid w:val="000C56DC"/>
    <w:rsid w:val="000C5715"/>
    <w:rsid w:val="000C5C61"/>
    <w:rsid w:val="000C607B"/>
    <w:rsid w:val="000C6622"/>
    <w:rsid w:val="000C6B23"/>
    <w:rsid w:val="000C70A4"/>
    <w:rsid w:val="000D0217"/>
    <w:rsid w:val="000D1E86"/>
    <w:rsid w:val="000D7809"/>
    <w:rsid w:val="000E546F"/>
    <w:rsid w:val="000F1ABF"/>
    <w:rsid w:val="000F27F2"/>
    <w:rsid w:val="000F4F20"/>
    <w:rsid w:val="00102AE6"/>
    <w:rsid w:val="001056BA"/>
    <w:rsid w:val="00110B73"/>
    <w:rsid w:val="00110F02"/>
    <w:rsid w:val="00113579"/>
    <w:rsid w:val="00115743"/>
    <w:rsid w:val="00120DA0"/>
    <w:rsid w:val="00123013"/>
    <w:rsid w:val="00124D9D"/>
    <w:rsid w:val="00125A54"/>
    <w:rsid w:val="00131659"/>
    <w:rsid w:val="001326F4"/>
    <w:rsid w:val="00133256"/>
    <w:rsid w:val="0013421D"/>
    <w:rsid w:val="00134C2C"/>
    <w:rsid w:val="00135A51"/>
    <w:rsid w:val="00141D1C"/>
    <w:rsid w:val="00146FC5"/>
    <w:rsid w:val="00147020"/>
    <w:rsid w:val="001513B7"/>
    <w:rsid w:val="00151AE5"/>
    <w:rsid w:val="00156512"/>
    <w:rsid w:val="001566E1"/>
    <w:rsid w:val="001617D9"/>
    <w:rsid w:val="00161D75"/>
    <w:rsid w:val="001624DC"/>
    <w:rsid w:val="001646BB"/>
    <w:rsid w:val="001664E4"/>
    <w:rsid w:val="00172F8D"/>
    <w:rsid w:val="00174A54"/>
    <w:rsid w:val="001812D3"/>
    <w:rsid w:val="001821CD"/>
    <w:rsid w:val="00182D7B"/>
    <w:rsid w:val="00184CEF"/>
    <w:rsid w:val="00187445"/>
    <w:rsid w:val="00192A91"/>
    <w:rsid w:val="0019369C"/>
    <w:rsid w:val="00193AC4"/>
    <w:rsid w:val="00195BF8"/>
    <w:rsid w:val="001963A5"/>
    <w:rsid w:val="001A2859"/>
    <w:rsid w:val="001A42F0"/>
    <w:rsid w:val="001A56CB"/>
    <w:rsid w:val="001A7474"/>
    <w:rsid w:val="001B019C"/>
    <w:rsid w:val="001B163B"/>
    <w:rsid w:val="001B3E48"/>
    <w:rsid w:val="001B5151"/>
    <w:rsid w:val="001B5906"/>
    <w:rsid w:val="001B6F3A"/>
    <w:rsid w:val="001C467D"/>
    <w:rsid w:val="001C67E5"/>
    <w:rsid w:val="001C7E5D"/>
    <w:rsid w:val="001D0EB0"/>
    <w:rsid w:val="001D32B5"/>
    <w:rsid w:val="001D594B"/>
    <w:rsid w:val="001D63B9"/>
    <w:rsid w:val="001D714C"/>
    <w:rsid w:val="001D750C"/>
    <w:rsid w:val="001D786E"/>
    <w:rsid w:val="001E2D0C"/>
    <w:rsid w:val="001E6B77"/>
    <w:rsid w:val="001E6F0B"/>
    <w:rsid w:val="001E712A"/>
    <w:rsid w:val="001E7428"/>
    <w:rsid w:val="001F1D52"/>
    <w:rsid w:val="001F3500"/>
    <w:rsid w:val="001F4A6D"/>
    <w:rsid w:val="001F5320"/>
    <w:rsid w:val="002002BB"/>
    <w:rsid w:val="00200EA1"/>
    <w:rsid w:val="00201F19"/>
    <w:rsid w:val="0020410D"/>
    <w:rsid w:val="002109D4"/>
    <w:rsid w:val="00210F77"/>
    <w:rsid w:val="002152F6"/>
    <w:rsid w:val="00222878"/>
    <w:rsid w:val="00224E74"/>
    <w:rsid w:val="002259F8"/>
    <w:rsid w:val="00225A7A"/>
    <w:rsid w:val="00227065"/>
    <w:rsid w:val="002304D5"/>
    <w:rsid w:val="00232383"/>
    <w:rsid w:val="00235DDA"/>
    <w:rsid w:val="00237876"/>
    <w:rsid w:val="00240B2E"/>
    <w:rsid w:val="00241FB9"/>
    <w:rsid w:val="002442C9"/>
    <w:rsid w:val="00244457"/>
    <w:rsid w:val="00245D36"/>
    <w:rsid w:val="00247973"/>
    <w:rsid w:val="00251B1E"/>
    <w:rsid w:val="00254A65"/>
    <w:rsid w:val="00255138"/>
    <w:rsid w:val="00257891"/>
    <w:rsid w:val="00267D34"/>
    <w:rsid w:val="0027114F"/>
    <w:rsid w:val="00273486"/>
    <w:rsid w:val="002746B6"/>
    <w:rsid w:val="002747FF"/>
    <w:rsid w:val="00275796"/>
    <w:rsid w:val="00281916"/>
    <w:rsid w:val="00286B66"/>
    <w:rsid w:val="00290F12"/>
    <w:rsid w:val="00291D34"/>
    <w:rsid w:val="00292150"/>
    <w:rsid w:val="00292CF0"/>
    <w:rsid w:val="002933C9"/>
    <w:rsid w:val="002939F8"/>
    <w:rsid w:val="00293E46"/>
    <w:rsid w:val="00294FA2"/>
    <w:rsid w:val="002952C4"/>
    <w:rsid w:val="002A46F0"/>
    <w:rsid w:val="002A50B2"/>
    <w:rsid w:val="002A637D"/>
    <w:rsid w:val="002A7461"/>
    <w:rsid w:val="002B008A"/>
    <w:rsid w:val="002B00E0"/>
    <w:rsid w:val="002B1684"/>
    <w:rsid w:val="002B3286"/>
    <w:rsid w:val="002B6A7A"/>
    <w:rsid w:val="002C1983"/>
    <w:rsid w:val="002C1FA9"/>
    <w:rsid w:val="002C3317"/>
    <w:rsid w:val="002C3471"/>
    <w:rsid w:val="002C36C6"/>
    <w:rsid w:val="002C7023"/>
    <w:rsid w:val="002D06F4"/>
    <w:rsid w:val="002D5A74"/>
    <w:rsid w:val="002E2A8A"/>
    <w:rsid w:val="002E363C"/>
    <w:rsid w:val="002E42FB"/>
    <w:rsid w:val="002F0EE8"/>
    <w:rsid w:val="002F2986"/>
    <w:rsid w:val="002F2E17"/>
    <w:rsid w:val="002F7D22"/>
    <w:rsid w:val="00302723"/>
    <w:rsid w:val="00302EB4"/>
    <w:rsid w:val="00303D13"/>
    <w:rsid w:val="00304196"/>
    <w:rsid w:val="003077C4"/>
    <w:rsid w:val="00310959"/>
    <w:rsid w:val="00310BF6"/>
    <w:rsid w:val="0031180F"/>
    <w:rsid w:val="00311B36"/>
    <w:rsid w:val="003143D7"/>
    <w:rsid w:val="003148CD"/>
    <w:rsid w:val="003151CC"/>
    <w:rsid w:val="003155E7"/>
    <w:rsid w:val="00320688"/>
    <w:rsid w:val="00320844"/>
    <w:rsid w:val="00322BF4"/>
    <w:rsid w:val="003232B3"/>
    <w:rsid w:val="00326415"/>
    <w:rsid w:val="00330755"/>
    <w:rsid w:val="003338FE"/>
    <w:rsid w:val="00334A0B"/>
    <w:rsid w:val="00340890"/>
    <w:rsid w:val="003424A1"/>
    <w:rsid w:val="00346C21"/>
    <w:rsid w:val="003523CB"/>
    <w:rsid w:val="00353506"/>
    <w:rsid w:val="00353C83"/>
    <w:rsid w:val="0035651D"/>
    <w:rsid w:val="0036206B"/>
    <w:rsid w:val="00362C59"/>
    <w:rsid w:val="003634B2"/>
    <w:rsid w:val="0036736F"/>
    <w:rsid w:val="00370501"/>
    <w:rsid w:val="00374180"/>
    <w:rsid w:val="00375A2E"/>
    <w:rsid w:val="0037662F"/>
    <w:rsid w:val="00377481"/>
    <w:rsid w:val="00383B56"/>
    <w:rsid w:val="00384BA7"/>
    <w:rsid w:val="00385B14"/>
    <w:rsid w:val="003873C6"/>
    <w:rsid w:val="00387BAD"/>
    <w:rsid w:val="00387FD0"/>
    <w:rsid w:val="00390B67"/>
    <w:rsid w:val="00393393"/>
    <w:rsid w:val="00396444"/>
    <w:rsid w:val="003970ED"/>
    <w:rsid w:val="003A0B48"/>
    <w:rsid w:val="003A745E"/>
    <w:rsid w:val="003B32A6"/>
    <w:rsid w:val="003B3B4D"/>
    <w:rsid w:val="003C4A37"/>
    <w:rsid w:val="003D027B"/>
    <w:rsid w:val="003D035F"/>
    <w:rsid w:val="003D05B3"/>
    <w:rsid w:val="003D0A3A"/>
    <w:rsid w:val="003D3610"/>
    <w:rsid w:val="003D57FA"/>
    <w:rsid w:val="003D6B9B"/>
    <w:rsid w:val="003E0B1F"/>
    <w:rsid w:val="003E0F03"/>
    <w:rsid w:val="003E1795"/>
    <w:rsid w:val="003E3673"/>
    <w:rsid w:val="003E75F2"/>
    <w:rsid w:val="003F635B"/>
    <w:rsid w:val="004012DD"/>
    <w:rsid w:val="0040188D"/>
    <w:rsid w:val="00403649"/>
    <w:rsid w:val="00403D44"/>
    <w:rsid w:val="004063B9"/>
    <w:rsid w:val="00407AE8"/>
    <w:rsid w:val="00410165"/>
    <w:rsid w:val="0041172A"/>
    <w:rsid w:val="0041352E"/>
    <w:rsid w:val="004156B4"/>
    <w:rsid w:val="00420485"/>
    <w:rsid w:val="00420E55"/>
    <w:rsid w:val="00427869"/>
    <w:rsid w:val="0043030D"/>
    <w:rsid w:val="004306A2"/>
    <w:rsid w:val="004311B4"/>
    <w:rsid w:val="0043615A"/>
    <w:rsid w:val="0044266C"/>
    <w:rsid w:val="00443590"/>
    <w:rsid w:val="00444F9E"/>
    <w:rsid w:val="00445059"/>
    <w:rsid w:val="00451838"/>
    <w:rsid w:val="004565D4"/>
    <w:rsid w:val="00460B9E"/>
    <w:rsid w:val="00461810"/>
    <w:rsid w:val="00463069"/>
    <w:rsid w:val="004640A8"/>
    <w:rsid w:val="00464C66"/>
    <w:rsid w:val="004653CF"/>
    <w:rsid w:val="0046645F"/>
    <w:rsid w:val="004729D3"/>
    <w:rsid w:val="00474383"/>
    <w:rsid w:val="004761F1"/>
    <w:rsid w:val="00477AC2"/>
    <w:rsid w:val="004801DA"/>
    <w:rsid w:val="00481BA6"/>
    <w:rsid w:val="004855E2"/>
    <w:rsid w:val="004863A4"/>
    <w:rsid w:val="00486480"/>
    <w:rsid w:val="00487D29"/>
    <w:rsid w:val="00490832"/>
    <w:rsid w:val="00495532"/>
    <w:rsid w:val="004956BA"/>
    <w:rsid w:val="00497236"/>
    <w:rsid w:val="004A5743"/>
    <w:rsid w:val="004A76E0"/>
    <w:rsid w:val="004B2515"/>
    <w:rsid w:val="004B4E88"/>
    <w:rsid w:val="004B6EF3"/>
    <w:rsid w:val="004C0465"/>
    <w:rsid w:val="004C1702"/>
    <w:rsid w:val="004C3B5F"/>
    <w:rsid w:val="004C3E5E"/>
    <w:rsid w:val="004C6ED1"/>
    <w:rsid w:val="004D055E"/>
    <w:rsid w:val="004D2504"/>
    <w:rsid w:val="004D6E5F"/>
    <w:rsid w:val="004E0A4C"/>
    <w:rsid w:val="004E169D"/>
    <w:rsid w:val="004E2522"/>
    <w:rsid w:val="004E2535"/>
    <w:rsid w:val="004E378A"/>
    <w:rsid w:val="004E3A11"/>
    <w:rsid w:val="004E3C46"/>
    <w:rsid w:val="004E57B3"/>
    <w:rsid w:val="00502603"/>
    <w:rsid w:val="00502A1E"/>
    <w:rsid w:val="00503EF5"/>
    <w:rsid w:val="00507A2E"/>
    <w:rsid w:val="0051101E"/>
    <w:rsid w:val="00511B8A"/>
    <w:rsid w:val="005133C7"/>
    <w:rsid w:val="005137B9"/>
    <w:rsid w:val="00515A77"/>
    <w:rsid w:val="00516129"/>
    <w:rsid w:val="00521968"/>
    <w:rsid w:val="00521F5E"/>
    <w:rsid w:val="005224FA"/>
    <w:rsid w:val="00530AB1"/>
    <w:rsid w:val="005338CD"/>
    <w:rsid w:val="00534C2A"/>
    <w:rsid w:val="0053553D"/>
    <w:rsid w:val="005359F5"/>
    <w:rsid w:val="005411E2"/>
    <w:rsid w:val="0054300B"/>
    <w:rsid w:val="00543AE1"/>
    <w:rsid w:val="00555EE7"/>
    <w:rsid w:val="0056117F"/>
    <w:rsid w:val="00563969"/>
    <w:rsid w:val="0056453B"/>
    <w:rsid w:val="00565C96"/>
    <w:rsid w:val="00566829"/>
    <w:rsid w:val="00571C44"/>
    <w:rsid w:val="00571D7F"/>
    <w:rsid w:val="0057270C"/>
    <w:rsid w:val="00572F78"/>
    <w:rsid w:val="0057303E"/>
    <w:rsid w:val="00580055"/>
    <w:rsid w:val="0058136D"/>
    <w:rsid w:val="005871B9"/>
    <w:rsid w:val="00587BA2"/>
    <w:rsid w:val="00592C9A"/>
    <w:rsid w:val="00596894"/>
    <w:rsid w:val="00597087"/>
    <w:rsid w:val="005A1843"/>
    <w:rsid w:val="005A450A"/>
    <w:rsid w:val="005A50FA"/>
    <w:rsid w:val="005A560C"/>
    <w:rsid w:val="005B0B05"/>
    <w:rsid w:val="005B1F83"/>
    <w:rsid w:val="005B23EC"/>
    <w:rsid w:val="005B3FBA"/>
    <w:rsid w:val="005C5F96"/>
    <w:rsid w:val="005C7A11"/>
    <w:rsid w:val="005C7CA3"/>
    <w:rsid w:val="005C7DB3"/>
    <w:rsid w:val="005C7F52"/>
    <w:rsid w:val="005D0D2E"/>
    <w:rsid w:val="005D0D7F"/>
    <w:rsid w:val="005D6394"/>
    <w:rsid w:val="005D7FD2"/>
    <w:rsid w:val="005E123F"/>
    <w:rsid w:val="005E31F7"/>
    <w:rsid w:val="005F08AD"/>
    <w:rsid w:val="005F3C50"/>
    <w:rsid w:val="005F4175"/>
    <w:rsid w:val="005F48AE"/>
    <w:rsid w:val="005F66EA"/>
    <w:rsid w:val="00601985"/>
    <w:rsid w:val="0060375F"/>
    <w:rsid w:val="00604787"/>
    <w:rsid w:val="0060525B"/>
    <w:rsid w:val="006063C3"/>
    <w:rsid w:val="006066D4"/>
    <w:rsid w:val="00610586"/>
    <w:rsid w:val="006106D9"/>
    <w:rsid w:val="00610EE1"/>
    <w:rsid w:val="00622FDB"/>
    <w:rsid w:val="00623480"/>
    <w:rsid w:val="00624092"/>
    <w:rsid w:val="006248B6"/>
    <w:rsid w:val="00624C65"/>
    <w:rsid w:val="006324AB"/>
    <w:rsid w:val="00640761"/>
    <w:rsid w:val="00640DFB"/>
    <w:rsid w:val="00646BC8"/>
    <w:rsid w:val="00650AA9"/>
    <w:rsid w:val="00652223"/>
    <w:rsid w:val="00653E4E"/>
    <w:rsid w:val="00663427"/>
    <w:rsid w:val="00663BA1"/>
    <w:rsid w:val="00667365"/>
    <w:rsid w:val="0067251B"/>
    <w:rsid w:val="006739F7"/>
    <w:rsid w:val="006758B5"/>
    <w:rsid w:val="006758B9"/>
    <w:rsid w:val="00677885"/>
    <w:rsid w:val="006803F4"/>
    <w:rsid w:val="0068392E"/>
    <w:rsid w:val="0069061A"/>
    <w:rsid w:val="006930C5"/>
    <w:rsid w:val="006945C6"/>
    <w:rsid w:val="0069605A"/>
    <w:rsid w:val="006968B8"/>
    <w:rsid w:val="006972C2"/>
    <w:rsid w:val="006A0719"/>
    <w:rsid w:val="006A1AEE"/>
    <w:rsid w:val="006A210C"/>
    <w:rsid w:val="006A3330"/>
    <w:rsid w:val="006A4C4C"/>
    <w:rsid w:val="006A639D"/>
    <w:rsid w:val="006A763E"/>
    <w:rsid w:val="006B4AAC"/>
    <w:rsid w:val="006B644E"/>
    <w:rsid w:val="006B6C5D"/>
    <w:rsid w:val="006B6F17"/>
    <w:rsid w:val="006C3459"/>
    <w:rsid w:val="006C4A30"/>
    <w:rsid w:val="006C4DCC"/>
    <w:rsid w:val="006C54ED"/>
    <w:rsid w:val="006C5F23"/>
    <w:rsid w:val="006D2ADB"/>
    <w:rsid w:val="006D4358"/>
    <w:rsid w:val="006D650B"/>
    <w:rsid w:val="006D7667"/>
    <w:rsid w:val="006E0DA2"/>
    <w:rsid w:val="006E0F73"/>
    <w:rsid w:val="006E5AA9"/>
    <w:rsid w:val="00701BF7"/>
    <w:rsid w:val="00703588"/>
    <w:rsid w:val="00703CA6"/>
    <w:rsid w:val="00705590"/>
    <w:rsid w:val="00706A33"/>
    <w:rsid w:val="00706B7A"/>
    <w:rsid w:val="00710BF9"/>
    <w:rsid w:val="0071172B"/>
    <w:rsid w:val="00720C8C"/>
    <w:rsid w:val="007210F8"/>
    <w:rsid w:val="00721F2E"/>
    <w:rsid w:val="007221BF"/>
    <w:rsid w:val="007229CC"/>
    <w:rsid w:val="00725130"/>
    <w:rsid w:val="007261C8"/>
    <w:rsid w:val="00730F40"/>
    <w:rsid w:val="0073156A"/>
    <w:rsid w:val="00735005"/>
    <w:rsid w:val="00735F3F"/>
    <w:rsid w:val="00737793"/>
    <w:rsid w:val="00737942"/>
    <w:rsid w:val="00740FF8"/>
    <w:rsid w:val="00742C2C"/>
    <w:rsid w:val="00744EF9"/>
    <w:rsid w:val="007460E9"/>
    <w:rsid w:val="007467D6"/>
    <w:rsid w:val="00747BC2"/>
    <w:rsid w:val="00751F10"/>
    <w:rsid w:val="007536EB"/>
    <w:rsid w:val="007560E9"/>
    <w:rsid w:val="00763717"/>
    <w:rsid w:val="00764D1C"/>
    <w:rsid w:val="00764DD3"/>
    <w:rsid w:val="0076514F"/>
    <w:rsid w:val="00765BE6"/>
    <w:rsid w:val="00766514"/>
    <w:rsid w:val="00770ED8"/>
    <w:rsid w:val="007711A6"/>
    <w:rsid w:val="00771AFD"/>
    <w:rsid w:val="00773C3D"/>
    <w:rsid w:val="00774C14"/>
    <w:rsid w:val="00774F45"/>
    <w:rsid w:val="00775963"/>
    <w:rsid w:val="00783608"/>
    <w:rsid w:val="0078464E"/>
    <w:rsid w:val="00785B77"/>
    <w:rsid w:val="00790698"/>
    <w:rsid w:val="007932C0"/>
    <w:rsid w:val="0079331B"/>
    <w:rsid w:val="00796510"/>
    <w:rsid w:val="007A0474"/>
    <w:rsid w:val="007A08F4"/>
    <w:rsid w:val="007A14BF"/>
    <w:rsid w:val="007A32E6"/>
    <w:rsid w:val="007A3886"/>
    <w:rsid w:val="007A5D04"/>
    <w:rsid w:val="007A5D63"/>
    <w:rsid w:val="007A630C"/>
    <w:rsid w:val="007A73D5"/>
    <w:rsid w:val="007B007A"/>
    <w:rsid w:val="007B0168"/>
    <w:rsid w:val="007B177C"/>
    <w:rsid w:val="007B1792"/>
    <w:rsid w:val="007C110C"/>
    <w:rsid w:val="007C116E"/>
    <w:rsid w:val="007C150B"/>
    <w:rsid w:val="007C463B"/>
    <w:rsid w:val="007C4730"/>
    <w:rsid w:val="007D0D98"/>
    <w:rsid w:val="007D153C"/>
    <w:rsid w:val="007D1BBE"/>
    <w:rsid w:val="007D6124"/>
    <w:rsid w:val="007E31A0"/>
    <w:rsid w:val="007E3200"/>
    <w:rsid w:val="007E59C5"/>
    <w:rsid w:val="007F19BE"/>
    <w:rsid w:val="007F20E4"/>
    <w:rsid w:val="007F55C7"/>
    <w:rsid w:val="00805111"/>
    <w:rsid w:val="00805703"/>
    <w:rsid w:val="00805BE9"/>
    <w:rsid w:val="00806D77"/>
    <w:rsid w:val="008109B0"/>
    <w:rsid w:val="00812C1F"/>
    <w:rsid w:val="008144F6"/>
    <w:rsid w:val="00814C39"/>
    <w:rsid w:val="00820FD8"/>
    <w:rsid w:val="00821F9B"/>
    <w:rsid w:val="00823808"/>
    <w:rsid w:val="0083356E"/>
    <w:rsid w:val="00844E3B"/>
    <w:rsid w:val="00850B9A"/>
    <w:rsid w:val="008518B4"/>
    <w:rsid w:val="008531F2"/>
    <w:rsid w:val="00856B23"/>
    <w:rsid w:val="00860B19"/>
    <w:rsid w:val="008730F2"/>
    <w:rsid w:val="008751C2"/>
    <w:rsid w:val="00881E11"/>
    <w:rsid w:val="008826F5"/>
    <w:rsid w:val="00883463"/>
    <w:rsid w:val="00885FA1"/>
    <w:rsid w:val="00887713"/>
    <w:rsid w:val="0088793E"/>
    <w:rsid w:val="0089066F"/>
    <w:rsid w:val="00890984"/>
    <w:rsid w:val="00890A5E"/>
    <w:rsid w:val="00891F6E"/>
    <w:rsid w:val="008929FA"/>
    <w:rsid w:val="00895CEE"/>
    <w:rsid w:val="008A2928"/>
    <w:rsid w:val="008A3680"/>
    <w:rsid w:val="008B01C5"/>
    <w:rsid w:val="008B09A3"/>
    <w:rsid w:val="008B0F89"/>
    <w:rsid w:val="008B10ED"/>
    <w:rsid w:val="008B3CFF"/>
    <w:rsid w:val="008B4126"/>
    <w:rsid w:val="008B4BB5"/>
    <w:rsid w:val="008B4EF1"/>
    <w:rsid w:val="008C56D9"/>
    <w:rsid w:val="008C6CA1"/>
    <w:rsid w:val="008C7171"/>
    <w:rsid w:val="008D2E44"/>
    <w:rsid w:val="008D40D8"/>
    <w:rsid w:val="008D5E90"/>
    <w:rsid w:val="008D73D8"/>
    <w:rsid w:val="008E7650"/>
    <w:rsid w:val="008F68FB"/>
    <w:rsid w:val="008F7A76"/>
    <w:rsid w:val="0090046C"/>
    <w:rsid w:val="009022F6"/>
    <w:rsid w:val="00904B13"/>
    <w:rsid w:val="00905D69"/>
    <w:rsid w:val="00905D96"/>
    <w:rsid w:val="009133B9"/>
    <w:rsid w:val="00917299"/>
    <w:rsid w:val="00917A8C"/>
    <w:rsid w:val="00921D49"/>
    <w:rsid w:val="009234D4"/>
    <w:rsid w:val="00923570"/>
    <w:rsid w:val="0092468E"/>
    <w:rsid w:val="00924D5D"/>
    <w:rsid w:val="00926C37"/>
    <w:rsid w:val="00930F9C"/>
    <w:rsid w:val="00931500"/>
    <w:rsid w:val="00932595"/>
    <w:rsid w:val="0093422F"/>
    <w:rsid w:val="00934346"/>
    <w:rsid w:val="00935E76"/>
    <w:rsid w:val="00940059"/>
    <w:rsid w:val="009404AE"/>
    <w:rsid w:val="00940F20"/>
    <w:rsid w:val="00942723"/>
    <w:rsid w:val="00943918"/>
    <w:rsid w:val="00943924"/>
    <w:rsid w:val="00943C5E"/>
    <w:rsid w:val="00944030"/>
    <w:rsid w:val="00944C78"/>
    <w:rsid w:val="00945467"/>
    <w:rsid w:val="00947CD9"/>
    <w:rsid w:val="009737BF"/>
    <w:rsid w:val="00975B8E"/>
    <w:rsid w:val="0097663F"/>
    <w:rsid w:val="00977921"/>
    <w:rsid w:val="009779D6"/>
    <w:rsid w:val="0099083B"/>
    <w:rsid w:val="00990ABF"/>
    <w:rsid w:val="0099185B"/>
    <w:rsid w:val="00992398"/>
    <w:rsid w:val="00993473"/>
    <w:rsid w:val="00994FE0"/>
    <w:rsid w:val="00995D23"/>
    <w:rsid w:val="00996DFD"/>
    <w:rsid w:val="00996FBB"/>
    <w:rsid w:val="009A3D29"/>
    <w:rsid w:val="009A3D5B"/>
    <w:rsid w:val="009A6780"/>
    <w:rsid w:val="009B3A70"/>
    <w:rsid w:val="009C5336"/>
    <w:rsid w:val="009D2213"/>
    <w:rsid w:val="009D39ED"/>
    <w:rsid w:val="009D594A"/>
    <w:rsid w:val="009E26A0"/>
    <w:rsid w:val="009E42AB"/>
    <w:rsid w:val="009F4A65"/>
    <w:rsid w:val="009F6368"/>
    <w:rsid w:val="009F6383"/>
    <w:rsid w:val="009F664A"/>
    <w:rsid w:val="00A002A1"/>
    <w:rsid w:val="00A00D79"/>
    <w:rsid w:val="00A01661"/>
    <w:rsid w:val="00A12259"/>
    <w:rsid w:val="00A12E11"/>
    <w:rsid w:val="00A20643"/>
    <w:rsid w:val="00A34B67"/>
    <w:rsid w:val="00A359D6"/>
    <w:rsid w:val="00A369CE"/>
    <w:rsid w:val="00A376E5"/>
    <w:rsid w:val="00A37ACF"/>
    <w:rsid w:val="00A44225"/>
    <w:rsid w:val="00A46464"/>
    <w:rsid w:val="00A500AC"/>
    <w:rsid w:val="00A50CFC"/>
    <w:rsid w:val="00A51F57"/>
    <w:rsid w:val="00A56EA4"/>
    <w:rsid w:val="00A5797E"/>
    <w:rsid w:val="00A620AB"/>
    <w:rsid w:val="00A62145"/>
    <w:rsid w:val="00A62801"/>
    <w:rsid w:val="00A660A1"/>
    <w:rsid w:val="00A6665F"/>
    <w:rsid w:val="00A709B1"/>
    <w:rsid w:val="00A71574"/>
    <w:rsid w:val="00A722C1"/>
    <w:rsid w:val="00A733F6"/>
    <w:rsid w:val="00A75236"/>
    <w:rsid w:val="00A76888"/>
    <w:rsid w:val="00A76C95"/>
    <w:rsid w:val="00A805EA"/>
    <w:rsid w:val="00A81F77"/>
    <w:rsid w:val="00A83935"/>
    <w:rsid w:val="00A86696"/>
    <w:rsid w:val="00A86F4E"/>
    <w:rsid w:val="00A87C1B"/>
    <w:rsid w:val="00A90DF9"/>
    <w:rsid w:val="00A91BE6"/>
    <w:rsid w:val="00A921DF"/>
    <w:rsid w:val="00A93832"/>
    <w:rsid w:val="00A96916"/>
    <w:rsid w:val="00AA2CC7"/>
    <w:rsid w:val="00AA2ECC"/>
    <w:rsid w:val="00AA3899"/>
    <w:rsid w:val="00AA3F1F"/>
    <w:rsid w:val="00AB227C"/>
    <w:rsid w:val="00AB3A2A"/>
    <w:rsid w:val="00AB66A7"/>
    <w:rsid w:val="00AC52B8"/>
    <w:rsid w:val="00AC61E4"/>
    <w:rsid w:val="00AC662A"/>
    <w:rsid w:val="00AD081D"/>
    <w:rsid w:val="00AD3727"/>
    <w:rsid w:val="00AE0771"/>
    <w:rsid w:val="00AE539F"/>
    <w:rsid w:val="00AF187A"/>
    <w:rsid w:val="00AF323A"/>
    <w:rsid w:val="00AF5FC9"/>
    <w:rsid w:val="00B045CA"/>
    <w:rsid w:val="00B108EC"/>
    <w:rsid w:val="00B1305C"/>
    <w:rsid w:val="00B13B17"/>
    <w:rsid w:val="00B14322"/>
    <w:rsid w:val="00B14F06"/>
    <w:rsid w:val="00B15666"/>
    <w:rsid w:val="00B21ABF"/>
    <w:rsid w:val="00B223C0"/>
    <w:rsid w:val="00B232E7"/>
    <w:rsid w:val="00B255E6"/>
    <w:rsid w:val="00B31EBE"/>
    <w:rsid w:val="00B336B0"/>
    <w:rsid w:val="00B33B85"/>
    <w:rsid w:val="00B36389"/>
    <w:rsid w:val="00B4124D"/>
    <w:rsid w:val="00B42100"/>
    <w:rsid w:val="00B467EB"/>
    <w:rsid w:val="00B50761"/>
    <w:rsid w:val="00B52867"/>
    <w:rsid w:val="00B53752"/>
    <w:rsid w:val="00B54CDE"/>
    <w:rsid w:val="00B557B0"/>
    <w:rsid w:val="00B6450D"/>
    <w:rsid w:val="00B67A25"/>
    <w:rsid w:val="00B73553"/>
    <w:rsid w:val="00B7355F"/>
    <w:rsid w:val="00B737DD"/>
    <w:rsid w:val="00B809A8"/>
    <w:rsid w:val="00B813DC"/>
    <w:rsid w:val="00B81A69"/>
    <w:rsid w:val="00B86938"/>
    <w:rsid w:val="00B87954"/>
    <w:rsid w:val="00B909C4"/>
    <w:rsid w:val="00B96862"/>
    <w:rsid w:val="00B97A91"/>
    <w:rsid w:val="00BA197C"/>
    <w:rsid w:val="00BA2F49"/>
    <w:rsid w:val="00BA3B47"/>
    <w:rsid w:val="00BA419C"/>
    <w:rsid w:val="00BA4EC3"/>
    <w:rsid w:val="00BA6D2C"/>
    <w:rsid w:val="00BB5DD9"/>
    <w:rsid w:val="00BB6F28"/>
    <w:rsid w:val="00BC089A"/>
    <w:rsid w:val="00BC685A"/>
    <w:rsid w:val="00BD5B75"/>
    <w:rsid w:val="00BE048F"/>
    <w:rsid w:val="00BE1BC9"/>
    <w:rsid w:val="00BE2E78"/>
    <w:rsid w:val="00BE35F7"/>
    <w:rsid w:val="00BE4B40"/>
    <w:rsid w:val="00BE5C4D"/>
    <w:rsid w:val="00BF0716"/>
    <w:rsid w:val="00BF21C7"/>
    <w:rsid w:val="00BF6C37"/>
    <w:rsid w:val="00C00B79"/>
    <w:rsid w:val="00C0160B"/>
    <w:rsid w:val="00C04166"/>
    <w:rsid w:val="00C04AA5"/>
    <w:rsid w:val="00C07877"/>
    <w:rsid w:val="00C16253"/>
    <w:rsid w:val="00C20C0B"/>
    <w:rsid w:val="00C31BAF"/>
    <w:rsid w:val="00C324C0"/>
    <w:rsid w:val="00C329E5"/>
    <w:rsid w:val="00C33C97"/>
    <w:rsid w:val="00C36682"/>
    <w:rsid w:val="00C36968"/>
    <w:rsid w:val="00C36A28"/>
    <w:rsid w:val="00C40E17"/>
    <w:rsid w:val="00C4183F"/>
    <w:rsid w:val="00C418FD"/>
    <w:rsid w:val="00C4265C"/>
    <w:rsid w:val="00C42A3B"/>
    <w:rsid w:val="00C42A87"/>
    <w:rsid w:val="00C542B1"/>
    <w:rsid w:val="00C54866"/>
    <w:rsid w:val="00C60176"/>
    <w:rsid w:val="00C60EFB"/>
    <w:rsid w:val="00C624CA"/>
    <w:rsid w:val="00C62FB2"/>
    <w:rsid w:val="00C65DBA"/>
    <w:rsid w:val="00C70603"/>
    <w:rsid w:val="00C725FE"/>
    <w:rsid w:val="00C76F25"/>
    <w:rsid w:val="00C77860"/>
    <w:rsid w:val="00C80373"/>
    <w:rsid w:val="00C80A95"/>
    <w:rsid w:val="00C81087"/>
    <w:rsid w:val="00C848A8"/>
    <w:rsid w:val="00C85ADB"/>
    <w:rsid w:val="00C875FD"/>
    <w:rsid w:val="00C91CE0"/>
    <w:rsid w:val="00C946A5"/>
    <w:rsid w:val="00C966A1"/>
    <w:rsid w:val="00C966FB"/>
    <w:rsid w:val="00CA0D6D"/>
    <w:rsid w:val="00CA2004"/>
    <w:rsid w:val="00CA2C7E"/>
    <w:rsid w:val="00CA34E8"/>
    <w:rsid w:val="00CA38BF"/>
    <w:rsid w:val="00CA3E39"/>
    <w:rsid w:val="00CA7405"/>
    <w:rsid w:val="00CA7C3C"/>
    <w:rsid w:val="00CC2BFD"/>
    <w:rsid w:val="00CC2D1B"/>
    <w:rsid w:val="00CC7C58"/>
    <w:rsid w:val="00CC7E01"/>
    <w:rsid w:val="00CD6506"/>
    <w:rsid w:val="00CE29C9"/>
    <w:rsid w:val="00CE4E43"/>
    <w:rsid w:val="00CE54DE"/>
    <w:rsid w:val="00CF17F6"/>
    <w:rsid w:val="00CF4511"/>
    <w:rsid w:val="00CF5153"/>
    <w:rsid w:val="00CF6EFE"/>
    <w:rsid w:val="00D01263"/>
    <w:rsid w:val="00D045E4"/>
    <w:rsid w:val="00D0465B"/>
    <w:rsid w:val="00D054EC"/>
    <w:rsid w:val="00D05DB3"/>
    <w:rsid w:val="00D0757A"/>
    <w:rsid w:val="00D1115B"/>
    <w:rsid w:val="00D136B8"/>
    <w:rsid w:val="00D14958"/>
    <w:rsid w:val="00D1585F"/>
    <w:rsid w:val="00D20D44"/>
    <w:rsid w:val="00D22C77"/>
    <w:rsid w:val="00D23F08"/>
    <w:rsid w:val="00D25399"/>
    <w:rsid w:val="00D3160A"/>
    <w:rsid w:val="00D31CEB"/>
    <w:rsid w:val="00D3664F"/>
    <w:rsid w:val="00D4629B"/>
    <w:rsid w:val="00D51BC0"/>
    <w:rsid w:val="00D543F2"/>
    <w:rsid w:val="00D576CD"/>
    <w:rsid w:val="00D66197"/>
    <w:rsid w:val="00D67A74"/>
    <w:rsid w:val="00D70BF1"/>
    <w:rsid w:val="00D755DC"/>
    <w:rsid w:val="00D835B4"/>
    <w:rsid w:val="00D86F02"/>
    <w:rsid w:val="00D95721"/>
    <w:rsid w:val="00D957F7"/>
    <w:rsid w:val="00D95B8C"/>
    <w:rsid w:val="00D97E0B"/>
    <w:rsid w:val="00DA42EC"/>
    <w:rsid w:val="00DB0927"/>
    <w:rsid w:val="00DB1BA2"/>
    <w:rsid w:val="00DB43B6"/>
    <w:rsid w:val="00DB72BB"/>
    <w:rsid w:val="00DC2401"/>
    <w:rsid w:val="00DC28A1"/>
    <w:rsid w:val="00DC51C6"/>
    <w:rsid w:val="00DC720A"/>
    <w:rsid w:val="00DC7CA3"/>
    <w:rsid w:val="00DD0A8A"/>
    <w:rsid w:val="00DD7DC7"/>
    <w:rsid w:val="00DE5A56"/>
    <w:rsid w:val="00DE6410"/>
    <w:rsid w:val="00DF07C8"/>
    <w:rsid w:val="00DF10F7"/>
    <w:rsid w:val="00DF30C6"/>
    <w:rsid w:val="00DF6E21"/>
    <w:rsid w:val="00E01095"/>
    <w:rsid w:val="00E02FED"/>
    <w:rsid w:val="00E06861"/>
    <w:rsid w:val="00E1392F"/>
    <w:rsid w:val="00E14DA8"/>
    <w:rsid w:val="00E15253"/>
    <w:rsid w:val="00E16C18"/>
    <w:rsid w:val="00E21919"/>
    <w:rsid w:val="00E22249"/>
    <w:rsid w:val="00E23D49"/>
    <w:rsid w:val="00E2597C"/>
    <w:rsid w:val="00E3189F"/>
    <w:rsid w:val="00E41CFD"/>
    <w:rsid w:val="00E42A78"/>
    <w:rsid w:val="00E466E7"/>
    <w:rsid w:val="00E501F6"/>
    <w:rsid w:val="00E512FA"/>
    <w:rsid w:val="00E5238B"/>
    <w:rsid w:val="00E5656C"/>
    <w:rsid w:val="00E56D22"/>
    <w:rsid w:val="00E624B7"/>
    <w:rsid w:val="00E62744"/>
    <w:rsid w:val="00E6283F"/>
    <w:rsid w:val="00E62C98"/>
    <w:rsid w:val="00E6347E"/>
    <w:rsid w:val="00E66659"/>
    <w:rsid w:val="00E667F7"/>
    <w:rsid w:val="00E71D70"/>
    <w:rsid w:val="00E73625"/>
    <w:rsid w:val="00E7385C"/>
    <w:rsid w:val="00E74EF6"/>
    <w:rsid w:val="00E758C6"/>
    <w:rsid w:val="00E81682"/>
    <w:rsid w:val="00E853BC"/>
    <w:rsid w:val="00E85EC1"/>
    <w:rsid w:val="00E8605A"/>
    <w:rsid w:val="00E8756E"/>
    <w:rsid w:val="00E90952"/>
    <w:rsid w:val="00E97FCB"/>
    <w:rsid w:val="00EA082A"/>
    <w:rsid w:val="00EA7F32"/>
    <w:rsid w:val="00EB0C0D"/>
    <w:rsid w:val="00EB1182"/>
    <w:rsid w:val="00EB4F74"/>
    <w:rsid w:val="00EB516B"/>
    <w:rsid w:val="00EB6F3D"/>
    <w:rsid w:val="00EC013D"/>
    <w:rsid w:val="00EC0E82"/>
    <w:rsid w:val="00EC151F"/>
    <w:rsid w:val="00EC4602"/>
    <w:rsid w:val="00EC5BA0"/>
    <w:rsid w:val="00ED09F9"/>
    <w:rsid w:val="00ED2B15"/>
    <w:rsid w:val="00ED79FB"/>
    <w:rsid w:val="00EE09D7"/>
    <w:rsid w:val="00EE1A1C"/>
    <w:rsid w:val="00EE1CC2"/>
    <w:rsid w:val="00EE2307"/>
    <w:rsid w:val="00EE351B"/>
    <w:rsid w:val="00EE7153"/>
    <w:rsid w:val="00EF0798"/>
    <w:rsid w:val="00EF0AEB"/>
    <w:rsid w:val="00EF3028"/>
    <w:rsid w:val="00EF36F8"/>
    <w:rsid w:val="00EF5954"/>
    <w:rsid w:val="00EF7BE0"/>
    <w:rsid w:val="00F00E72"/>
    <w:rsid w:val="00F01C38"/>
    <w:rsid w:val="00F020CB"/>
    <w:rsid w:val="00F054F6"/>
    <w:rsid w:val="00F05518"/>
    <w:rsid w:val="00F06C35"/>
    <w:rsid w:val="00F10F64"/>
    <w:rsid w:val="00F1169F"/>
    <w:rsid w:val="00F1200E"/>
    <w:rsid w:val="00F1294B"/>
    <w:rsid w:val="00F147E4"/>
    <w:rsid w:val="00F15186"/>
    <w:rsid w:val="00F20977"/>
    <w:rsid w:val="00F21620"/>
    <w:rsid w:val="00F235EA"/>
    <w:rsid w:val="00F30761"/>
    <w:rsid w:val="00F364CA"/>
    <w:rsid w:val="00F36792"/>
    <w:rsid w:val="00F424E8"/>
    <w:rsid w:val="00F43B44"/>
    <w:rsid w:val="00F463F6"/>
    <w:rsid w:val="00F47560"/>
    <w:rsid w:val="00F5012B"/>
    <w:rsid w:val="00F50AC9"/>
    <w:rsid w:val="00F515DB"/>
    <w:rsid w:val="00F52DBB"/>
    <w:rsid w:val="00F55C59"/>
    <w:rsid w:val="00F55D72"/>
    <w:rsid w:val="00F56ADB"/>
    <w:rsid w:val="00F63AE4"/>
    <w:rsid w:val="00F739F4"/>
    <w:rsid w:val="00F82215"/>
    <w:rsid w:val="00F832D8"/>
    <w:rsid w:val="00F8465F"/>
    <w:rsid w:val="00F86D8F"/>
    <w:rsid w:val="00F90D64"/>
    <w:rsid w:val="00F91098"/>
    <w:rsid w:val="00F92479"/>
    <w:rsid w:val="00F9504C"/>
    <w:rsid w:val="00F96537"/>
    <w:rsid w:val="00F9683A"/>
    <w:rsid w:val="00F9770A"/>
    <w:rsid w:val="00F9780A"/>
    <w:rsid w:val="00F97FDA"/>
    <w:rsid w:val="00FA3323"/>
    <w:rsid w:val="00FB354F"/>
    <w:rsid w:val="00FB5685"/>
    <w:rsid w:val="00FC5CCC"/>
    <w:rsid w:val="00FC5E27"/>
    <w:rsid w:val="00FC63DA"/>
    <w:rsid w:val="00FD45D4"/>
    <w:rsid w:val="00FD5E39"/>
    <w:rsid w:val="00FD75B2"/>
    <w:rsid w:val="00FD79D5"/>
    <w:rsid w:val="00FE0551"/>
    <w:rsid w:val="00FE189C"/>
    <w:rsid w:val="00FE2E33"/>
    <w:rsid w:val="00FE41A4"/>
    <w:rsid w:val="00FF28D0"/>
    <w:rsid w:val="00FF56B5"/>
    <w:rsid w:val="00FF57D5"/>
    <w:rsid w:val="00FF67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2CC21"/>
  <w15:docId w15:val="{ADD4F7BC-FF61-4CC0-88B1-39B6178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2">
    <w:name w:val="heading 2"/>
    <w:basedOn w:val="Normal"/>
    <w:next w:val="Normal"/>
    <w:link w:val="Ttulo2Car"/>
    <w:uiPriority w:val="9"/>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rsid w:val="00D045E4"/>
    <w:rPr>
      <w:rFonts w:ascii="Calibri" w:eastAsia="Calibri" w:hAnsi="Calibri" w:cs="Times New Roman"/>
    </w:rPr>
  </w:style>
  <w:style w:type="paragraph" w:styleId="Encabezado">
    <w:name w:val="header"/>
    <w:basedOn w:val="Normal"/>
    <w:link w:val="EncabezadoCar"/>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uiPriority w:val="11"/>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semiHidden/>
    <w:unhideWhenUsed/>
    <w:rsid w:val="00D045E4"/>
  </w:style>
  <w:style w:type="paragraph" w:styleId="NormalWeb">
    <w:name w:val="Normal (Web)"/>
    <w:basedOn w:val="Normal"/>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uiPriority w:val="59"/>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uiPriority w:val="9"/>
    <w:rsid w:val="00D25399"/>
    <w:rPr>
      <w:rFonts w:asciiTheme="majorHAnsi" w:eastAsiaTheme="majorEastAsia" w:hAnsiTheme="majorHAnsi" w:cstheme="majorBidi"/>
      <w:b/>
      <w:bCs/>
      <w:color w:val="4F81BD" w:themeColor="accent1"/>
      <w:sz w:val="26"/>
      <w:szCs w:val="26"/>
      <w:lang w:eastAsia="en-US"/>
    </w:rPr>
  </w:style>
  <w:style w:type="character" w:styleId="nfasissutil">
    <w:name w:val="Subtle Emphasis"/>
    <w:basedOn w:val="Fuentedeprrafopredeter"/>
    <w:uiPriority w:val="19"/>
    <w:qFormat/>
    <w:rsid w:val="009404A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1108-8D35-4F92-94D6-CE0A6A77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3404</Words>
  <Characters>18726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Méndez</dc:creator>
  <cp:lastModifiedBy>DELL</cp:lastModifiedBy>
  <cp:revision>7</cp:revision>
  <cp:lastPrinted>2020-07-30T19:27:00Z</cp:lastPrinted>
  <dcterms:created xsi:type="dcterms:W3CDTF">2020-07-28T19:11:00Z</dcterms:created>
  <dcterms:modified xsi:type="dcterms:W3CDTF">2020-07-30T19:27:00Z</dcterms:modified>
</cp:coreProperties>
</file>