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2BD10" w14:textId="6C1468FB" w:rsidR="00804E76" w:rsidRPr="00A11B3F" w:rsidRDefault="00400387" w:rsidP="00804E76">
      <w:pPr>
        <w:jc w:val="both"/>
        <w:rPr>
          <w:rFonts w:ascii="Arial" w:hAnsi="Arial" w:cs="Arial"/>
          <w:sz w:val="20"/>
          <w:szCs w:val="20"/>
          <w:lang w:val="es-MX"/>
        </w:rPr>
      </w:pPr>
      <w:r w:rsidRPr="00A11B3F">
        <w:rPr>
          <w:rFonts w:ascii="Arial" w:hAnsi="Arial" w:cs="Arial"/>
          <w:b/>
          <w:sz w:val="20"/>
          <w:szCs w:val="20"/>
          <w:lang w:val="es-MX"/>
        </w:rPr>
        <w:t xml:space="preserve">LICENCIADO ELISEO FERNÁNDEZ MONTÚFAR, </w:t>
      </w:r>
      <w:r w:rsidRPr="00A11B3F">
        <w:rPr>
          <w:rFonts w:ascii="Arial" w:hAnsi="Arial" w:cs="Arial"/>
          <w:sz w:val="20"/>
          <w:szCs w:val="20"/>
          <w:lang w:val="es-MX"/>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w:t>
      </w:r>
      <w:r w:rsidR="00E863A9" w:rsidRPr="00A11B3F">
        <w:rPr>
          <w:rFonts w:ascii="Arial" w:hAnsi="Arial" w:cs="Arial"/>
          <w:sz w:val="20"/>
          <w:szCs w:val="20"/>
          <w:lang w:val="es-MX"/>
        </w:rPr>
        <w:t xml:space="preserve">Centralizada y Paramunicipal </w:t>
      </w:r>
      <w:r w:rsidRPr="00A11B3F">
        <w:rPr>
          <w:rFonts w:ascii="Arial" w:hAnsi="Arial" w:cs="Arial"/>
          <w:sz w:val="20"/>
          <w:szCs w:val="20"/>
          <w:lang w:val="es-MX"/>
        </w:rPr>
        <w:t>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14:paraId="32C411CB" w14:textId="77777777" w:rsidR="00400387" w:rsidRPr="00A11B3F" w:rsidRDefault="00400387" w:rsidP="00804E76">
      <w:pPr>
        <w:jc w:val="both"/>
        <w:rPr>
          <w:rFonts w:ascii="Arial" w:hAnsi="Arial" w:cs="Arial"/>
          <w:sz w:val="20"/>
          <w:szCs w:val="20"/>
          <w:lang w:val="es-MX"/>
        </w:rPr>
      </w:pPr>
    </w:p>
    <w:p w14:paraId="567BD41F" w14:textId="7A3FDC4A" w:rsidR="00804E76" w:rsidRDefault="00804E76" w:rsidP="00804E76">
      <w:pPr>
        <w:jc w:val="both"/>
        <w:rPr>
          <w:rFonts w:ascii="Arial" w:hAnsi="Arial" w:cs="Arial"/>
          <w:sz w:val="20"/>
          <w:szCs w:val="20"/>
          <w:lang w:val="es-MX"/>
        </w:rPr>
      </w:pPr>
      <w:r w:rsidRPr="00A11B3F">
        <w:rPr>
          <w:rFonts w:ascii="Arial" w:hAnsi="Arial" w:cs="Arial"/>
          <w:sz w:val="20"/>
          <w:szCs w:val="20"/>
          <w:lang w:val="es-MX"/>
        </w:rPr>
        <w:t>Que el H</w:t>
      </w:r>
      <w:r w:rsidR="005A401A" w:rsidRPr="00A11B3F">
        <w:rPr>
          <w:rFonts w:ascii="Arial" w:hAnsi="Arial" w:cs="Arial"/>
          <w:sz w:val="20"/>
          <w:szCs w:val="20"/>
          <w:lang w:val="es-MX"/>
        </w:rPr>
        <w:t>onorable</w:t>
      </w:r>
      <w:r w:rsidRPr="00A11B3F">
        <w:rPr>
          <w:rFonts w:ascii="Arial" w:hAnsi="Arial" w:cs="Arial"/>
          <w:sz w:val="20"/>
          <w:szCs w:val="20"/>
          <w:lang w:val="es-MX"/>
        </w:rPr>
        <w:t xml:space="preserve"> Ayuntamiento del Municipio de Campeche, en su </w:t>
      </w:r>
      <w:r w:rsidR="005A401A" w:rsidRPr="00A11B3F">
        <w:rPr>
          <w:rFonts w:ascii="Arial" w:hAnsi="Arial" w:cs="Arial"/>
          <w:sz w:val="20"/>
          <w:szCs w:val="20"/>
          <w:lang w:val="es-MX"/>
        </w:rPr>
        <w:t xml:space="preserve">Vigésima Primera </w:t>
      </w:r>
      <w:r w:rsidRPr="00A11B3F">
        <w:rPr>
          <w:rFonts w:ascii="Arial" w:hAnsi="Arial" w:cs="Arial"/>
          <w:sz w:val="20"/>
          <w:szCs w:val="20"/>
          <w:lang w:val="es-MX"/>
        </w:rPr>
        <w:t xml:space="preserve"> Sesión </w:t>
      </w:r>
      <w:r w:rsidR="00407E32" w:rsidRPr="00A11B3F">
        <w:rPr>
          <w:rFonts w:ascii="Arial" w:hAnsi="Arial" w:cs="Arial"/>
          <w:sz w:val="20"/>
          <w:szCs w:val="20"/>
          <w:lang w:val="es-MX"/>
        </w:rPr>
        <w:t xml:space="preserve">Ordinaria </w:t>
      </w:r>
      <w:r w:rsidRPr="00A11B3F">
        <w:rPr>
          <w:rFonts w:ascii="Arial" w:hAnsi="Arial" w:cs="Arial"/>
          <w:sz w:val="20"/>
          <w:szCs w:val="20"/>
          <w:lang w:val="es-MX"/>
        </w:rPr>
        <w:t>de</w:t>
      </w:r>
      <w:r w:rsidR="00407E32" w:rsidRPr="00A11B3F">
        <w:rPr>
          <w:rFonts w:ascii="Arial" w:hAnsi="Arial" w:cs="Arial"/>
          <w:sz w:val="20"/>
          <w:szCs w:val="20"/>
          <w:lang w:val="es-MX"/>
        </w:rPr>
        <w:t xml:space="preserve"> Cabildo, celebrada el día </w:t>
      </w:r>
      <w:r w:rsidR="005A401A" w:rsidRPr="00A11B3F">
        <w:rPr>
          <w:rFonts w:ascii="Arial" w:hAnsi="Arial" w:cs="Arial"/>
          <w:sz w:val="20"/>
          <w:szCs w:val="20"/>
          <w:lang w:val="es-MX"/>
        </w:rPr>
        <w:t>30</w:t>
      </w:r>
      <w:r w:rsidR="00407E32" w:rsidRPr="00A11B3F">
        <w:rPr>
          <w:rFonts w:ascii="Arial" w:hAnsi="Arial" w:cs="Arial"/>
          <w:sz w:val="20"/>
          <w:szCs w:val="20"/>
          <w:lang w:val="es-MX"/>
        </w:rPr>
        <w:t xml:space="preserve"> de </w:t>
      </w:r>
      <w:r w:rsidR="005A401A" w:rsidRPr="00A11B3F">
        <w:rPr>
          <w:rFonts w:ascii="Arial" w:hAnsi="Arial" w:cs="Arial"/>
          <w:sz w:val="20"/>
          <w:szCs w:val="20"/>
          <w:lang w:val="es-MX"/>
        </w:rPr>
        <w:t xml:space="preserve">junio </w:t>
      </w:r>
      <w:r w:rsidR="00E863A9" w:rsidRPr="00A11B3F">
        <w:rPr>
          <w:rFonts w:ascii="Arial" w:hAnsi="Arial" w:cs="Arial"/>
          <w:sz w:val="20"/>
          <w:szCs w:val="20"/>
          <w:lang w:val="es-MX"/>
        </w:rPr>
        <w:t>de 2020</w:t>
      </w:r>
      <w:r w:rsidRPr="00A11B3F">
        <w:rPr>
          <w:rFonts w:ascii="Arial" w:hAnsi="Arial" w:cs="Arial"/>
          <w:sz w:val="20"/>
          <w:szCs w:val="20"/>
          <w:lang w:val="es-MX"/>
        </w:rPr>
        <w:t>, aprobó y expidió el siguiente:</w:t>
      </w:r>
    </w:p>
    <w:p w14:paraId="5080E6D4" w14:textId="77777777" w:rsidR="00A11B3F" w:rsidRPr="00A11B3F" w:rsidRDefault="00A11B3F" w:rsidP="00804E76">
      <w:pPr>
        <w:jc w:val="both"/>
        <w:rPr>
          <w:rFonts w:ascii="Arial" w:hAnsi="Arial" w:cs="Arial"/>
          <w:sz w:val="20"/>
          <w:szCs w:val="20"/>
          <w:lang w:val="es-MX"/>
        </w:rPr>
      </w:pPr>
    </w:p>
    <w:p w14:paraId="081D2CF5" w14:textId="4B0C7D46" w:rsidR="002E41BB" w:rsidRPr="00A11B3F" w:rsidRDefault="00DF5DC3" w:rsidP="002E41BB">
      <w:pPr>
        <w:tabs>
          <w:tab w:val="center" w:pos="4419"/>
          <w:tab w:val="left" w:pos="6276"/>
        </w:tabs>
        <w:jc w:val="center"/>
        <w:rPr>
          <w:rFonts w:ascii="Arial" w:hAnsi="Arial" w:cs="Arial"/>
          <w:b/>
          <w:color w:val="0D0D0D" w:themeColor="text1" w:themeTint="F2"/>
          <w:sz w:val="20"/>
          <w:szCs w:val="20"/>
          <w:lang w:val="es-MX"/>
        </w:rPr>
      </w:pPr>
      <w:r w:rsidRPr="00A11B3F">
        <w:rPr>
          <w:rFonts w:ascii="Arial" w:hAnsi="Arial" w:cs="Arial"/>
          <w:b/>
          <w:color w:val="0D0D0D" w:themeColor="text1" w:themeTint="F2"/>
          <w:sz w:val="20"/>
          <w:szCs w:val="20"/>
          <w:lang w:val="es-MX"/>
        </w:rPr>
        <w:t xml:space="preserve">ACUERDO NÚMERO </w:t>
      </w:r>
      <w:r w:rsidR="005A401A" w:rsidRPr="00A11B3F">
        <w:rPr>
          <w:rFonts w:ascii="Arial" w:hAnsi="Arial" w:cs="Arial"/>
          <w:b/>
          <w:color w:val="0D0D0D" w:themeColor="text1" w:themeTint="F2"/>
          <w:sz w:val="20"/>
          <w:szCs w:val="20"/>
          <w:lang w:val="es-MX"/>
        </w:rPr>
        <w:t>216</w:t>
      </w:r>
    </w:p>
    <w:p w14:paraId="443E8F9A" w14:textId="56F45426" w:rsidR="00A11B3F" w:rsidRPr="00A11B3F" w:rsidRDefault="000F4919" w:rsidP="00A11B3F">
      <w:pPr>
        <w:spacing w:before="100" w:beforeAutospacing="1" w:after="100" w:afterAutospacing="1"/>
        <w:jc w:val="both"/>
        <w:rPr>
          <w:rFonts w:ascii="Arial" w:hAnsi="Arial" w:cs="Arial"/>
          <w:b/>
          <w:color w:val="0D0D0D" w:themeColor="text1" w:themeTint="F2"/>
          <w:sz w:val="20"/>
          <w:szCs w:val="20"/>
        </w:rPr>
      </w:pPr>
      <w:r w:rsidRPr="00A11B3F">
        <w:rPr>
          <w:rFonts w:ascii="Arial" w:hAnsi="Arial" w:cs="Arial"/>
          <w:b/>
          <w:color w:val="000000"/>
          <w:sz w:val="20"/>
          <w:szCs w:val="20"/>
          <w:lang w:val="es-MX"/>
        </w:rPr>
        <w:t xml:space="preserve">DEL H. AYUNTAMIENTO DEL MUNICIPIO DE CAMPECHE, POR EL CUAL SE APRUEBA EL </w:t>
      </w:r>
      <w:r w:rsidR="0022661B" w:rsidRPr="00A11B3F">
        <w:rPr>
          <w:rFonts w:ascii="Arial" w:hAnsi="Arial" w:cs="Arial"/>
          <w:b/>
          <w:color w:val="0D0D0D" w:themeColor="text1" w:themeTint="F2"/>
          <w:sz w:val="20"/>
          <w:szCs w:val="20"/>
        </w:rPr>
        <w:t>DICTAMEN DE LA C</w:t>
      </w:r>
      <w:r w:rsidR="00695933">
        <w:rPr>
          <w:rFonts w:ascii="Arial" w:hAnsi="Arial" w:cs="Arial"/>
          <w:b/>
          <w:color w:val="0D0D0D" w:themeColor="text1" w:themeTint="F2"/>
          <w:sz w:val="20"/>
          <w:szCs w:val="20"/>
        </w:rPr>
        <w:t>OMISIÓN EDILICIA DE ASUNTOS JURÍ</w:t>
      </w:r>
      <w:r w:rsidR="0022661B" w:rsidRPr="00A11B3F">
        <w:rPr>
          <w:rFonts w:ascii="Arial" w:hAnsi="Arial" w:cs="Arial"/>
          <w:b/>
          <w:color w:val="0D0D0D" w:themeColor="text1" w:themeTint="F2"/>
          <w:sz w:val="20"/>
          <w:szCs w:val="20"/>
        </w:rPr>
        <w:t>DICOS Y REGULARIZACIÓN DE LA TENENCIA DE LA TIERRA, RELATIVO A LA PROPUESTA DEL PRESIDENTE MUNICIPAL PARA REFORMAR DIVERSOS ARTÍCULOS DEL REGLAMENTO PARA LA LIMPIEZA Y CONSERVACIÓN DE PREDIOS UBICADOS EN EL MUNICIPIO DE CAMPECHE.</w:t>
      </w:r>
    </w:p>
    <w:p w14:paraId="2718E588" w14:textId="2F17DB51" w:rsidR="000F4919" w:rsidRPr="00A11B3F" w:rsidRDefault="000F4919" w:rsidP="00A11B3F">
      <w:pPr>
        <w:spacing w:before="100" w:beforeAutospacing="1" w:after="100" w:afterAutospacing="1"/>
        <w:jc w:val="center"/>
        <w:rPr>
          <w:rFonts w:ascii="Arial" w:hAnsi="Arial" w:cs="Arial"/>
          <w:b/>
          <w:color w:val="000000"/>
          <w:sz w:val="20"/>
          <w:szCs w:val="20"/>
          <w:lang w:val="es-MX"/>
        </w:rPr>
      </w:pPr>
      <w:r w:rsidRPr="00A11B3F">
        <w:rPr>
          <w:rFonts w:ascii="Arial" w:hAnsi="Arial" w:cs="Arial"/>
          <w:b/>
          <w:color w:val="000000"/>
          <w:sz w:val="20"/>
          <w:szCs w:val="20"/>
          <w:lang w:val="es-MX"/>
        </w:rPr>
        <w:t>ANTECEDENTES:</w:t>
      </w:r>
    </w:p>
    <w:p w14:paraId="3DE5AB21" w14:textId="10CF18C0" w:rsidR="002F78E1" w:rsidRPr="00A11B3F" w:rsidRDefault="002F78E1" w:rsidP="002F78E1">
      <w:pPr>
        <w:spacing w:line="0" w:lineRule="atLeast"/>
        <w:jc w:val="both"/>
        <w:rPr>
          <w:rFonts w:ascii="Arial" w:hAnsi="Arial" w:cs="Arial"/>
          <w:sz w:val="20"/>
          <w:szCs w:val="20"/>
          <w:lang w:val="es-MX"/>
        </w:rPr>
      </w:pPr>
      <w:r w:rsidRPr="00A11B3F">
        <w:rPr>
          <w:rFonts w:ascii="Arial" w:hAnsi="Arial" w:cs="Arial"/>
          <w:sz w:val="20"/>
          <w:szCs w:val="20"/>
          <w:lang w:val="es-MX"/>
        </w:rPr>
        <w:t xml:space="preserve">1.- En ejercicio de sus facultades legales y reglamentarias, el </w:t>
      </w:r>
      <w:r w:rsidRPr="00A11B3F">
        <w:rPr>
          <w:rFonts w:ascii="Arial" w:hAnsi="Arial" w:cs="Arial"/>
          <w:b/>
          <w:sz w:val="20"/>
          <w:szCs w:val="20"/>
          <w:lang w:val="es-MX"/>
        </w:rPr>
        <w:t xml:space="preserve">Licenciado Eliseo Fernández </w:t>
      </w:r>
      <w:proofErr w:type="spellStart"/>
      <w:r w:rsidRPr="00A11B3F">
        <w:rPr>
          <w:rFonts w:ascii="Arial" w:hAnsi="Arial" w:cs="Arial"/>
          <w:b/>
          <w:sz w:val="20"/>
          <w:szCs w:val="20"/>
          <w:lang w:val="es-MX"/>
        </w:rPr>
        <w:t>Montúfar</w:t>
      </w:r>
      <w:proofErr w:type="spellEnd"/>
      <w:r w:rsidRPr="00A11B3F">
        <w:rPr>
          <w:rFonts w:ascii="Arial" w:hAnsi="Arial" w:cs="Arial"/>
          <w:b/>
          <w:sz w:val="20"/>
          <w:szCs w:val="20"/>
          <w:lang w:val="es-MX"/>
        </w:rPr>
        <w:t>,</w:t>
      </w:r>
      <w:r w:rsidRPr="00A11B3F">
        <w:rPr>
          <w:rFonts w:ascii="Arial" w:hAnsi="Arial" w:cs="Arial"/>
          <w:sz w:val="20"/>
          <w:szCs w:val="20"/>
          <w:lang w:val="es-MX"/>
        </w:rPr>
        <w:t xml:space="preserve"> Presidente Municipal, presentó una iniciativa para </w:t>
      </w:r>
      <w:r w:rsidRPr="00A11B3F">
        <w:rPr>
          <w:rFonts w:ascii="Arial" w:eastAsia="Arial Unicode MS" w:hAnsi="Arial" w:cs="Arial"/>
          <w:sz w:val="20"/>
          <w:szCs w:val="20"/>
          <w:lang w:val="es-MX"/>
        </w:rPr>
        <w:t>la aprobación de</w:t>
      </w:r>
      <w:r w:rsidR="0022661B" w:rsidRPr="00A11B3F">
        <w:rPr>
          <w:rFonts w:ascii="Arial" w:eastAsia="Arial Unicode MS" w:hAnsi="Arial" w:cs="Arial"/>
          <w:sz w:val="20"/>
          <w:szCs w:val="20"/>
          <w:lang w:val="es-MX"/>
        </w:rPr>
        <w:t xml:space="preserve"> diversas reformas</w:t>
      </w:r>
      <w:r w:rsidR="001F4844" w:rsidRPr="00A11B3F">
        <w:rPr>
          <w:rFonts w:ascii="Arial" w:eastAsia="Arial Unicode MS" w:hAnsi="Arial" w:cs="Arial"/>
          <w:sz w:val="20"/>
          <w:szCs w:val="20"/>
          <w:lang w:val="es-MX"/>
        </w:rPr>
        <w:t xml:space="preserve"> al </w:t>
      </w:r>
      <w:r w:rsidRPr="00A11B3F">
        <w:rPr>
          <w:rFonts w:ascii="Arial" w:hAnsi="Arial" w:cs="Arial"/>
          <w:b/>
          <w:sz w:val="20"/>
          <w:szCs w:val="20"/>
          <w:lang w:val="es-MX"/>
        </w:rPr>
        <w:t xml:space="preserve">REGLAMENTO </w:t>
      </w:r>
      <w:r w:rsidR="001F4844" w:rsidRPr="00A11B3F">
        <w:rPr>
          <w:rFonts w:ascii="Arial" w:hAnsi="Arial" w:cs="Arial"/>
          <w:b/>
          <w:sz w:val="20"/>
          <w:szCs w:val="20"/>
          <w:lang w:val="es-MX"/>
        </w:rPr>
        <w:t>PARA LA LIMPIEZA Y CONSERVACIÓN DE PREDIOS UBICADOS EN EL MUNICIPIO DE CAMPECHE</w:t>
      </w:r>
      <w:r w:rsidRPr="00A11B3F">
        <w:rPr>
          <w:rFonts w:ascii="Arial" w:hAnsi="Arial" w:cs="Arial"/>
          <w:b/>
          <w:sz w:val="20"/>
          <w:szCs w:val="20"/>
          <w:lang w:val="es-MX"/>
        </w:rPr>
        <w:t>.</w:t>
      </w:r>
      <w:r w:rsidRPr="00A11B3F">
        <w:rPr>
          <w:rFonts w:ascii="Arial" w:hAnsi="Arial" w:cs="Arial"/>
          <w:bCs/>
          <w:sz w:val="20"/>
          <w:szCs w:val="20"/>
          <w:lang w:val="es-MX"/>
        </w:rPr>
        <w:t xml:space="preserve"> </w:t>
      </w:r>
    </w:p>
    <w:p w14:paraId="2EE2E476" w14:textId="77777777" w:rsidR="002F78E1" w:rsidRPr="00A11B3F" w:rsidRDefault="002F78E1" w:rsidP="002F78E1">
      <w:pPr>
        <w:spacing w:line="0" w:lineRule="atLeast"/>
        <w:jc w:val="both"/>
        <w:rPr>
          <w:rFonts w:ascii="Arial" w:hAnsi="Arial" w:cs="Arial"/>
          <w:sz w:val="20"/>
          <w:szCs w:val="20"/>
          <w:lang w:val="es-MX"/>
        </w:rPr>
      </w:pPr>
    </w:p>
    <w:p w14:paraId="516343AE" w14:textId="07B7E6BB" w:rsidR="002F78E1" w:rsidRPr="00A11B3F" w:rsidRDefault="002F78E1" w:rsidP="002F78E1">
      <w:pPr>
        <w:spacing w:line="0" w:lineRule="atLeast"/>
        <w:jc w:val="both"/>
        <w:rPr>
          <w:rFonts w:ascii="Arial" w:hAnsi="Arial" w:cs="Arial"/>
          <w:sz w:val="20"/>
          <w:szCs w:val="20"/>
          <w:lang w:val="es-MX"/>
        </w:rPr>
      </w:pPr>
      <w:r w:rsidRPr="00A11B3F">
        <w:rPr>
          <w:rFonts w:ascii="Arial" w:hAnsi="Arial" w:cs="Arial"/>
          <w:sz w:val="20"/>
          <w:szCs w:val="20"/>
          <w:lang w:val="es-MX"/>
        </w:rPr>
        <w:t xml:space="preserve">2.- Turnada como lo fue a la </w:t>
      </w:r>
      <w:r w:rsidRPr="00A11B3F">
        <w:rPr>
          <w:rFonts w:ascii="Arial" w:hAnsi="Arial" w:cs="Arial"/>
          <w:b/>
          <w:color w:val="0D0D0D" w:themeColor="text1" w:themeTint="F2"/>
          <w:sz w:val="20"/>
          <w:szCs w:val="20"/>
          <w:lang w:val="es-MX"/>
        </w:rPr>
        <w:t xml:space="preserve">Comisión Edilicia </w:t>
      </w:r>
      <w:r w:rsidR="00375312" w:rsidRPr="00A11B3F">
        <w:rPr>
          <w:rFonts w:ascii="Arial" w:hAnsi="Arial" w:cs="Arial"/>
          <w:b/>
          <w:color w:val="0D0D0D" w:themeColor="text1" w:themeTint="F2"/>
          <w:sz w:val="20"/>
          <w:szCs w:val="20"/>
          <w:lang w:val="es-MX"/>
        </w:rPr>
        <w:t>de Asuntos Ju</w:t>
      </w:r>
      <w:r w:rsidR="005A401A" w:rsidRPr="00A11B3F">
        <w:rPr>
          <w:rFonts w:ascii="Arial" w:hAnsi="Arial" w:cs="Arial"/>
          <w:b/>
          <w:color w:val="0D0D0D" w:themeColor="text1" w:themeTint="F2"/>
          <w:sz w:val="20"/>
          <w:szCs w:val="20"/>
          <w:lang w:val="es-MX"/>
        </w:rPr>
        <w:t>rídicos y Regularización de la Tenencia de la T</w:t>
      </w:r>
      <w:r w:rsidR="00375312" w:rsidRPr="00A11B3F">
        <w:rPr>
          <w:rFonts w:ascii="Arial" w:hAnsi="Arial" w:cs="Arial"/>
          <w:b/>
          <w:color w:val="0D0D0D" w:themeColor="text1" w:themeTint="F2"/>
          <w:sz w:val="20"/>
          <w:szCs w:val="20"/>
          <w:lang w:val="es-MX"/>
        </w:rPr>
        <w:t>ierra</w:t>
      </w:r>
      <w:r w:rsidRPr="00A11B3F">
        <w:rPr>
          <w:rFonts w:ascii="Arial" w:hAnsi="Arial" w:cs="Arial"/>
          <w:b/>
          <w:sz w:val="20"/>
          <w:szCs w:val="20"/>
          <w:lang w:val="es-MX"/>
        </w:rPr>
        <w:t>,</w:t>
      </w:r>
      <w:r w:rsidRPr="00A11B3F">
        <w:rPr>
          <w:rFonts w:ascii="Arial" w:hAnsi="Arial" w:cs="Arial"/>
          <w:b/>
          <w:color w:val="0D0D0D" w:themeColor="text1" w:themeTint="F2"/>
          <w:sz w:val="20"/>
          <w:szCs w:val="20"/>
          <w:lang w:val="es-MX"/>
        </w:rPr>
        <w:t xml:space="preserve"> </w:t>
      </w:r>
      <w:r w:rsidRPr="00A11B3F">
        <w:rPr>
          <w:rFonts w:ascii="Arial" w:hAnsi="Arial" w:cs="Arial"/>
          <w:sz w:val="20"/>
          <w:szCs w:val="20"/>
          <w:lang w:val="es-MX"/>
        </w:rPr>
        <w:t>el proyecto de referencia, previ</w:t>
      </w:r>
      <w:r w:rsidR="00E43B5B" w:rsidRPr="00A11B3F">
        <w:rPr>
          <w:rFonts w:ascii="Arial" w:hAnsi="Arial" w:cs="Arial"/>
          <w:sz w:val="20"/>
          <w:szCs w:val="20"/>
          <w:lang w:val="es-MX"/>
        </w:rPr>
        <w:t>as sesiones de sus integrantes</w:t>
      </w:r>
      <w:r w:rsidRPr="00A11B3F">
        <w:rPr>
          <w:rFonts w:ascii="Arial" w:hAnsi="Arial" w:cs="Arial"/>
          <w:sz w:val="20"/>
          <w:szCs w:val="20"/>
          <w:lang w:val="es-MX"/>
        </w:rPr>
        <w:t>, emitieron el dictamen correspondiente, mismo que se transcribe a continuación:</w:t>
      </w:r>
    </w:p>
    <w:p w14:paraId="6828489E" w14:textId="77777777" w:rsidR="002F78E1" w:rsidRPr="00A11B3F" w:rsidRDefault="002F78E1" w:rsidP="002F78E1">
      <w:pPr>
        <w:autoSpaceDE w:val="0"/>
        <w:autoSpaceDN w:val="0"/>
        <w:adjustRightInd w:val="0"/>
        <w:jc w:val="center"/>
        <w:rPr>
          <w:rFonts w:ascii="Arial" w:hAnsi="Arial" w:cs="Arial"/>
          <w:b/>
          <w:sz w:val="20"/>
          <w:szCs w:val="20"/>
          <w:lang w:val="es-MX"/>
        </w:rPr>
      </w:pPr>
    </w:p>
    <w:p w14:paraId="645D535B" w14:textId="749D6126" w:rsidR="0022661B" w:rsidRPr="00A11B3F" w:rsidRDefault="0022661B" w:rsidP="0022661B">
      <w:pPr>
        <w:spacing w:line="0" w:lineRule="atLeast"/>
        <w:ind w:left="851"/>
        <w:jc w:val="both"/>
        <w:rPr>
          <w:rFonts w:ascii="Arial" w:hAnsi="Arial" w:cs="Arial"/>
          <w:b/>
          <w:i/>
          <w:color w:val="0D0D0D" w:themeColor="text1" w:themeTint="F2"/>
          <w:sz w:val="20"/>
          <w:szCs w:val="20"/>
        </w:rPr>
      </w:pPr>
      <w:r w:rsidRPr="00A11B3F">
        <w:rPr>
          <w:rFonts w:ascii="Arial" w:hAnsi="Arial" w:cs="Arial"/>
          <w:b/>
          <w:i/>
          <w:color w:val="0D0D0D" w:themeColor="text1" w:themeTint="F2"/>
          <w:sz w:val="20"/>
          <w:szCs w:val="20"/>
        </w:rPr>
        <w:t>DICTAMEN DE LA COMISIÓN EDILICIA DE ASUNTOS JUR</w:t>
      </w:r>
      <w:r w:rsidR="005A401A" w:rsidRPr="00A11B3F">
        <w:rPr>
          <w:rFonts w:ascii="Arial" w:hAnsi="Arial" w:cs="Arial"/>
          <w:b/>
          <w:i/>
          <w:color w:val="0D0D0D" w:themeColor="text1" w:themeTint="F2"/>
          <w:sz w:val="20"/>
          <w:szCs w:val="20"/>
        </w:rPr>
        <w:t>Í</w:t>
      </w:r>
      <w:r w:rsidRPr="00A11B3F">
        <w:rPr>
          <w:rFonts w:ascii="Arial" w:hAnsi="Arial" w:cs="Arial"/>
          <w:b/>
          <w:i/>
          <w:color w:val="0D0D0D" w:themeColor="text1" w:themeTint="F2"/>
          <w:sz w:val="20"/>
          <w:szCs w:val="20"/>
        </w:rPr>
        <w:t>DICOS Y REGULARIZACIÓN DE LA TENENCIA DE LA TIERRA, RELATIVO A LA PROPUESTA DEL PRESIDENTE MUNICIPAL PARA REFORMAR DIVERSOS ARTÍCULOS DEL REGLAMENTO PARA LA LIMPIEZA Y CONSERVACIÓN DE PREDIOS UBICADOS EN EL MUNICIPIO DE CAMPECHE.</w:t>
      </w:r>
    </w:p>
    <w:p w14:paraId="6B53B2BB"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p>
    <w:p w14:paraId="04FCA6A0" w14:textId="38A4B0D1" w:rsidR="0022661B" w:rsidRPr="00A11B3F" w:rsidRDefault="0022661B" w:rsidP="0022661B">
      <w:pPr>
        <w:spacing w:line="0" w:lineRule="atLeast"/>
        <w:ind w:left="851"/>
        <w:jc w:val="both"/>
        <w:rPr>
          <w:rFonts w:ascii="Arial" w:hAnsi="Arial" w:cs="Arial"/>
          <w:b/>
          <w:i/>
          <w:color w:val="0D0D0D" w:themeColor="text1" w:themeTint="F2"/>
          <w:sz w:val="20"/>
          <w:szCs w:val="20"/>
        </w:rPr>
      </w:pPr>
      <w:r w:rsidRPr="00A11B3F">
        <w:rPr>
          <w:rFonts w:ascii="Arial" w:hAnsi="Arial" w:cs="Arial"/>
          <w:b/>
          <w:i/>
          <w:color w:val="0D0D0D" w:themeColor="text1" w:themeTint="F2"/>
          <w:sz w:val="20"/>
          <w:szCs w:val="20"/>
        </w:rPr>
        <w:t xml:space="preserve">VISTOS: </w:t>
      </w:r>
      <w:r w:rsidRPr="00A11B3F">
        <w:rPr>
          <w:rFonts w:ascii="Arial" w:hAnsi="Arial" w:cs="Arial"/>
          <w:i/>
          <w:color w:val="0D0D0D" w:themeColor="text1" w:themeTint="F2"/>
          <w:sz w:val="20"/>
          <w:szCs w:val="20"/>
        </w:rPr>
        <w:t xml:space="preserve">Para dictaminar la iniciativa presentada por el Lic. Eliseo Fernández </w:t>
      </w:r>
      <w:proofErr w:type="spellStart"/>
      <w:r w:rsidRPr="00A11B3F">
        <w:rPr>
          <w:rFonts w:ascii="Arial" w:hAnsi="Arial" w:cs="Arial"/>
          <w:i/>
          <w:color w:val="0D0D0D" w:themeColor="text1" w:themeTint="F2"/>
          <w:sz w:val="20"/>
          <w:szCs w:val="20"/>
        </w:rPr>
        <w:t>Montúfar</w:t>
      </w:r>
      <w:proofErr w:type="spellEnd"/>
      <w:r w:rsidRPr="00A11B3F">
        <w:rPr>
          <w:rFonts w:ascii="Arial" w:hAnsi="Arial" w:cs="Arial"/>
          <w:i/>
          <w:color w:val="0D0D0D" w:themeColor="text1" w:themeTint="F2"/>
          <w:sz w:val="20"/>
          <w:szCs w:val="20"/>
        </w:rPr>
        <w:t xml:space="preserve">, Presidente Municipal de Campeche, solicitada por el Director de Catastro para reformar diversos artículos del REGLAMENTO PARA LA LIMPIEZA Y CONSERVACIÓN DE PREDIOS UBICADOS EN EL MUNICIPIO DE </w:t>
      </w:r>
      <w:r w:rsidRPr="00A11B3F">
        <w:rPr>
          <w:rFonts w:ascii="Arial" w:hAnsi="Arial" w:cs="Arial"/>
          <w:i/>
          <w:color w:val="0D0D0D" w:themeColor="text1" w:themeTint="F2"/>
          <w:sz w:val="20"/>
          <w:szCs w:val="20"/>
        </w:rPr>
        <w:lastRenderedPageBreak/>
        <w:t>CAMPECHE; los integran</w:t>
      </w:r>
      <w:r w:rsidR="005A401A" w:rsidRPr="00A11B3F">
        <w:rPr>
          <w:rFonts w:ascii="Arial" w:hAnsi="Arial" w:cs="Arial"/>
          <w:i/>
          <w:color w:val="0D0D0D" w:themeColor="text1" w:themeTint="F2"/>
          <w:sz w:val="20"/>
          <w:szCs w:val="20"/>
        </w:rPr>
        <w:t>tes de la Comisión Edilicia de A</w:t>
      </w:r>
      <w:r w:rsidRPr="00A11B3F">
        <w:rPr>
          <w:rFonts w:ascii="Arial" w:hAnsi="Arial" w:cs="Arial"/>
          <w:i/>
          <w:color w:val="0D0D0D" w:themeColor="text1" w:themeTint="F2"/>
          <w:sz w:val="20"/>
          <w:szCs w:val="20"/>
        </w:rPr>
        <w:t xml:space="preserve">suntos </w:t>
      </w:r>
      <w:r w:rsidR="005A401A" w:rsidRPr="00A11B3F">
        <w:rPr>
          <w:rFonts w:ascii="Arial" w:hAnsi="Arial" w:cs="Arial"/>
          <w:i/>
          <w:color w:val="0D0D0D" w:themeColor="text1" w:themeTint="F2"/>
          <w:sz w:val="20"/>
          <w:szCs w:val="20"/>
        </w:rPr>
        <w:t>Jurídicos y R</w:t>
      </w:r>
      <w:r w:rsidRPr="00A11B3F">
        <w:rPr>
          <w:rFonts w:ascii="Arial" w:hAnsi="Arial" w:cs="Arial"/>
          <w:i/>
          <w:color w:val="0D0D0D" w:themeColor="text1" w:themeTint="F2"/>
          <w:sz w:val="20"/>
          <w:szCs w:val="20"/>
        </w:rPr>
        <w:t xml:space="preserve">egularización de la </w:t>
      </w:r>
      <w:r w:rsidR="005A401A" w:rsidRPr="00A11B3F">
        <w:rPr>
          <w:rFonts w:ascii="Arial" w:hAnsi="Arial" w:cs="Arial"/>
          <w:i/>
          <w:color w:val="0D0D0D" w:themeColor="text1" w:themeTint="F2"/>
          <w:sz w:val="20"/>
          <w:szCs w:val="20"/>
        </w:rPr>
        <w:t>T</w:t>
      </w:r>
      <w:r w:rsidRPr="00A11B3F">
        <w:rPr>
          <w:rFonts w:ascii="Arial" w:hAnsi="Arial" w:cs="Arial"/>
          <w:i/>
          <w:color w:val="0D0D0D" w:themeColor="text1" w:themeTint="F2"/>
          <w:sz w:val="20"/>
          <w:szCs w:val="20"/>
        </w:rPr>
        <w:t xml:space="preserve">enencia de la </w:t>
      </w:r>
      <w:r w:rsidR="005A401A" w:rsidRPr="00A11B3F">
        <w:rPr>
          <w:rFonts w:ascii="Arial" w:hAnsi="Arial" w:cs="Arial"/>
          <w:i/>
          <w:color w:val="0D0D0D" w:themeColor="text1" w:themeTint="F2"/>
          <w:sz w:val="20"/>
          <w:szCs w:val="20"/>
        </w:rPr>
        <w:t>T</w:t>
      </w:r>
      <w:r w:rsidRPr="00A11B3F">
        <w:rPr>
          <w:rFonts w:ascii="Arial" w:hAnsi="Arial" w:cs="Arial"/>
          <w:i/>
          <w:color w:val="0D0D0D" w:themeColor="text1" w:themeTint="F2"/>
          <w:sz w:val="20"/>
          <w:szCs w:val="20"/>
        </w:rPr>
        <w:t>ierra, proceden a emitir el presente DICTAMEN de conformidad con los siguientes:</w:t>
      </w:r>
    </w:p>
    <w:p w14:paraId="7948E42F" w14:textId="77777777" w:rsidR="0022661B" w:rsidRPr="00A11B3F" w:rsidRDefault="0022661B" w:rsidP="0022661B">
      <w:pPr>
        <w:spacing w:line="0" w:lineRule="atLeast"/>
        <w:ind w:left="851"/>
        <w:jc w:val="center"/>
        <w:rPr>
          <w:rFonts w:ascii="Arial" w:hAnsi="Arial" w:cs="Arial"/>
          <w:b/>
          <w:i/>
          <w:color w:val="0D0D0D" w:themeColor="text1" w:themeTint="F2"/>
          <w:sz w:val="20"/>
          <w:szCs w:val="20"/>
        </w:rPr>
      </w:pPr>
    </w:p>
    <w:p w14:paraId="6B90F0CF" w14:textId="4E0337EF" w:rsidR="0022661B" w:rsidRPr="00A11B3F" w:rsidRDefault="0022661B" w:rsidP="0022661B">
      <w:pPr>
        <w:spacing w:line="0" w:lineRule="atLeast"/>
        <w:ind w:left="851"/>
        <w:jc w:val="center"/>
        <w:rPr>
          <w:rFonts w:ascii="Arial" w:hAnsi="Arial" w:cs="Arial"/>
          <w:b/>
          <w:i/>
          <w:color w:val="0D0D0D" w:themeColor="text1" w:themeTint="F2"/>
          <w:sz w:val="20"/>
          <w:szCs w:val="20"/>
        </w:rPr>
      </w:pPr>
      <w:r w:rsidRPr="00A11B3F">
        <w:rPr>
          <w:rFonts w:ascii="Arial" w:hAnsi="Arial" w:cs="Arial"/>
          <w:b/>
          <w:i/>
          <w:color w:val="0D0D0D" w:themeColor="text1" w:themeTint="F2"/>
          <w:sz w:val="20"/>
          <w:szCs w:val="20"/>
        </w:rPr>
        <w:t>ANTECEDENTES:</w:t>
      </w:r>
    </w:p>
    <w:p w14:paraId="6C85B625" w14:textId="77777777" w:rsidR="0022661B" w:rsidRPr="00A11B3F" w:rsidRDefault="0022661B" w:rsidP="0022661B">
      <w:pPr>
        <w:spacing w:line="0" w:lineRule="atLeast"/>
        <w:ind w:left="851"/>
        <w:jc w:val="center"/>
        <w:rPr>
          <w:rFonts w:ascii="Arial" w:hAnsi="Arial" w:cs="Arial"/>
          <w:b/>
          <w:i/>
          <w:color w:val="0D0D0D" w:themeColor="text1" w:themeTint="F2"/>
          <w:sz w:val="20"/>
          <w:szCs w:val="20"/>
        </w:rPr>
      </w:pPr>
    </w:p>
    <w:p w14:paraId="3273273E"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i/>
          <w:color w:val="0D0D0D" w:themeColor="text1" w:themeTint="F2"/>
          <w:sz w:val="20"/>
          <w:szCs w:val="20"/>
        </w:rPr>
        <w:t xml:space="preserve">1.- </w:t>
      </w:r>
      <w:r w:rsidRPr="00A11B3F">
        <w:rPr>
          <w:rFonts w:ascii="Arial" w:hAnsi="Arial" w:cs="Arial"/>
          <w:i/>
          <w:color w:val="0D0D0D" w:themeColor="text1" w:themeTint="F2"/>
          <w:sz w:val="20"/>
          <w:szCs w:val="20"/>
        </w:rPr>
        <w:t xml:space="preserve">Que el Lic. Eliseo Fernández </w:t>
      </w:r>
      <w:proofErr w:type="spellStart"/>
      <w:r w:rsidRPr="00A11B3F">
        <w:rPr>
          <w:rFonts w:ascii="Arial" w:hAnsi="Arial" w:cs="Arial"/>
          <w:i/>
          <w:color w:val="0D0D0D" w:themeColor="text1" w:themeTint="F2"/>
          <w:sz w:val="20"/>
          <w:szCs w:val="20"/>
        </w:rPr>
        <w:t>Montúfar</w:t>
      </w:r>
      <w:proofErr w:type="spellEnd"/>
      <w:r w:rsidRPr="00A11B3F">
        <w:rPr>
          <w:rFonts w:ascii="Arial" w:hAnsi="Arial" w:cs="Arial"/>
          <w:i/>
          <w:color w:val="0D0D0D" w:themeColor="text1" w:themeTint="F2"/>
          <w:sz w:val="20"/>
          <w:szCs w:val="20"/>
        </w:rPr>
        <w:t xml:space="preserve">, Presidente Municipal de Campeche, promovió iniciativa para reformar diversos artículos del REGLAMENTO PARA LA LIMPIEZA Y CONSERVACIÓN DE PREDIOS UBICADOS EN EL MUNICIPIO DE CAMPECHE; modificaciones solicitadas por el Director de Catastro, mediante oficio DC/0150/2020, de fecha 20 de enero de 2020, mismo que fuera turnada a esta Comisión Edilicia para la emisión del dictamen correspondiente. </w:t>
      </w:r>
    </w:p>
    <w:p w14:paraId="69DC9462"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p>
    <w:p w14:paraId="06B53AB0" w14:textId="268C27B8"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i/>
          <w:color w:val="0D0D0D" w:themeColor="text1" w:themeTint="F2"/>
          <w:sz w:val="20"/>
          <w:szCs w:val="20"/>
        </w:rPr>
        <w:t>2.-</w:t>
      </w:r>
      <w:r w:rsidRPr="00A11B3F">
        <w:rPr>
          <w:rFonts w:ascii="Arial" w:hAnsi="Arial" w:cs="Arial"/>
          <w:i/>
          <w:color w:val="0D0D0D" w:themeColor="text1" w:themeTint="F2"/>
          <w:sz w:val="20"/>
          <w:szCs w:val="20"/>
        </w:rPr>
        <w:t xml:space="preserve"> Que la iniciativa presentada consiste en </w:t>
      </w:r>
      <w:r w:rsidRPr="00A11B3F">
        <w:rPr>
          <w:rFonts w:ascii="Arial" w:hAnsi="Arial" w:cs="Arial"/>
          <w:b/>
          <w:i/>
          <w:color w:val="0D0D0D" w:themeColor="text1" w:themeTint="F2"/>
          <w:sz w:val="20"/>
          <w:szCs w:val="20"/>
        </w:rPr>
        <w:t>reformar las fracciones V, VI, VII y XIII, del artículo 2°; fracciones II y III, del artículo 3°; fracción III del artículo 4°; fracciones V y VI del artículo 5°; los artículos 6°; 12; 13; 14; 15; 19 BIS; fracción II del artículo 21; artículos 23; y 28 del Reglamento para la Limpieza y Conservación de Predios Ubicados en el Municipio de Campeche, para quedar en los términos siguientes:</w:t>
      </w:r>
    </w:p>
    <w:p w14:paraId="71991826"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19405C13"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2.- </w:t>
      </w:r>
      <w:r w:rsidRPr="00A11B3F">
        <w:rPr>
          <w:rFonts w:ascii="Arial" w:hAnsi="Arial" w:cs="Arial"/>
          <w:i/>
          <w:color w:val="0D0D0D" w:themeColor="text1" w:themeTint="F2"/>
          <w:sz w:val="20"/>
          <w:szCs w:val="20"/>
        </w:rPr>
        <w:t>Para los efectos del presente Reglamento se entenderá por:</w:t>
      </w:r>
    </w:p>
    <w:p w14:paraId="5518F887"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I… </w:t>
      </w:r>
    </w:p>
    <w:p w14:paraId="3A0332A7"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II…</w:t>
      </w:r>
    </w:p>
    <w:p w14:paraId="27BB01D1"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III…</w:t>
      </w:r>
    </w:p>
    <w:p w14:paraId="4C417DE6"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IV…</w:t>
      </w:r>
    </w:p>
    <w:p w14:paraId="0787CBA2"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i/>
          <w:color w:val="0D0D0D" w:themeColor="text1" w:themeTint="F2"/>
          <w:sz w:val="20"/>
          <w:szCs w:val="20"/>
        </w:rPr>
        <w:t>V.</w:t>
      </w:r>
      <w:r w:rsidRPr="00A11B3F">
        <w:rPr>
          <w:rFonts w:ascii="Arial" w:hAnsi="Arial" w:cs="Arial"/>
          <w:i/>
          <w:color w:val="0D0D0D" w:themeColor="text1" w:themeTint="F2"/>
          <w:sz w:val="20"/>
          <w:szCs w:val="20"/>
        </w:rPr>
        <w:t xml:space="preserve"> Inspector: Es el servidor público comisionado y autorizado </w:t>
      </w:r>
      <w:r w:rsidRPr="00A11B3F">
        <w:rPr>
          <w:rFonts w:ascii="Arial" w:hAnsi="Arial" w:cs="Arial"/>
          <w:b/>
          <w:bCs/>
          <w:i/>
          <w:color w:val="0D0D0D" w:themeColor="text1" w:themeTint="F2"/>
          <w:sz w:val="20"/>
          <w:szCs w:val="20"/>
        </w:rPr>
        <w:t xml:space="preserve">por las Direcciones </w:t>
      </w:r>
      <w:r w:rsidRPr="00A11B3F">
        <w:rPr>
          <w:rFonts w:ascii="Arial" w:hAnsi="Arial" w:cs="Arial"/>
          <w:b/>
          <w:bCs/>
          <w:i/>
          <w:color w:val="0D0D0D" w:themeColor="text1" w:themeTint="F2"/>
          <w:sz w:val="20"/>
          <w:szCs w:val="20"/>
          <w:highlight w:val="yellow"/>
        </w:rPr>
        <w:t>de, Obras y Públicas</w:t>
      </w:r>
      <w:r w:rsidRPr="00A11B3F">
        <w:rPr>
          <w:rFonts w:ascii="Arial" w:hAnsi="Arial" w:cs="Arial"/>
          <w:b/>
          <w:bCs/>
          <w:i/>
          <w:color w:val="0D0D0D" w:themeColor="text1" w:themeTint="F2"/>
          <w:sz w:val="20"/>
          <w:szCs w:val="20"/>
        </w:rPr>
        <w:t xml:space="preserve"> y Desarrollo Urbano y Catastro</w:t>
      </w:r>
      <w:r w:rsidRPr="00A11B3F">
        <w:rPr>
          <w:rFonts w:ascii="Arial" w:hAnsi="Arial" w:cs="Arial"/>
          <w:i/>
          <w:color w:val="0D0D0D" w:themeColor="text1" w:themeTint="F2"/>
          <w:sz w:val="20"/>
          <w:szCs w:val="20"/>
        </w:rPr>
        <w:t>, para realizar la actividad de supervisar, vigilar y comprobar que se cumplan con la condiciones o normas que establece este Reglamento y demás leyes, reglamentos, acuerdos y lineamientos vigentes aplicables a la materia; así como las demás funciones que se deleguen u ordenen por mandamiento escrito.</w:t>
      </w:r>
    </w:p>
    <w:p w14:paraId="7F9BA89D"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r w:rsidRPr="00A11B3F">
        <w:rPr>
          <w:rFonts w:ascii="Arial" w:hAnsi="Arial" w:cs="Arial"/>
          <w:b/>
          <w:bCs/>
          <w:i/>
          <w:color w:val="0D0D0D" w:themeColor="text1" w:themeTint="F2"/>
          <w:sz w:val="20"/>
          <w:szCs w:val="20"/>
        </w:rPr>
        <w:t>VI. Obras Públicas: Dirección de Obras Públicas y Desarrollo Urbano.</w:t>
      </w:r>
    </w:p>
    <w:p w14:paraId="11A09A08"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r w:rsidRPr="00A11B3F">
        <w:rPr>
          <w:rFonts w:ascii="Arial" w:hAnsi="Arial" w:cs="Arial"/>
          <w:b/>
          <w:bCs/>
          <w:i/>
          <w:color w:val="0D0D0D" w:themeColor="text1" w:themeTint="F2"/>
          <w:sz w:val="20"/>
          <w:szCs w:val="20"/>
        </w:rPr>
        <w:t>VII.- Catastro: Dirección de Catastro</w:t>
      </w:r>
    </w:p>
    <w:p w14:paraId="5941D648"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VIII…</w:t>
      </w:r>
    </w:p>
    <w:p w14:paraId="4DC67CE5"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IX…</w:t>
      </w:r>
    </w:p>
    <w:p w14:paraId="52B236E1"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X…</w:t>
      </w:r>
    </w:p>
    <w:p w14:paraId="19F03FD7"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XI…</w:t>
      </w:r>
    </w:p>
    <w:p w14:paraId="30CDD660"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r w:rsidRPr="00A11B3F">
        <w:rPr>
          <w:rFonts w:ascii="Arial" w:hAnsi="Arial" w:cs="Arial"/>
          <w:i/>
          <w:color w:val="0D0D0D" w:themeColor="text1" w:themeTint="F2"/>
          <w:sz w:val="20"/>
          <w:szCs w:val="20"/>
        </w:rPr>
        <w:t>XII…</w:t>
      </w:r>
    </w:p>
    <w:p w14:paraId="63A5EE59"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r w:rsidRPr="00A11B3F">
        <w:rPr>
          <w:rFonts w:ascii="Arial" w:hAnsi="Arial" w:cs="Arial"/>
          <w:b/>
          <w:bCs/>
          <w:i/>
          <w:color w:val="0D0D0D" w:themeColor="text1" w:themeTint="F2"/>
          <w:sz w:val="20"/>
          <w:szCs w:val="20"/>
        </w:rPr>
        <w:t>XIII. Direcciones Concurrentes: Dirección de Obras Públicas y Desarrollo Urbano y Dirección de Catastro.</w:t>
      </w:r>
    </w:p>
    <w:p w14:paraId="3EBA9432"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6FB5C57D" w14:textId="46F4F728" w:rsidR="0022661B" w:rsidRPr="00A11B3F" w:rsidRDefault="0022661B" w:rsidP="0022661B">
      <w:pPr>
        <w:spacing w:line="0" w:lineRule="atLeast"/>
        <w:ind w:left="851"/>
        <w:jc w:val="both"/>
        <w:rPr>
          <w:rFonts w:ascii="Arial" w:hAnsi="Arial" w:cs="Arial"/>
          <w:b/>
          <w:bCs/>
          <w:i/>
          <w:color w:val="0D0D0D" w:themeColor="text1" w:themeTint="F2"/>
          <w:sz w:val="20"/>
          <w:szCs w:val="20"/>
        </w:rPr>
      </w:pPr>
      <w:r w:rsidRPr="00A11B3F">
        <w:rPr>
          <w:rFonts w:ascii="Arial" w:hAnsi="Arial" w:cs="Arial"/>
          <w:b/>
          <w:bCs/>
          <w:i/>
          <w:color w:val="0D0D0D" w:themeColor="text1" w:themeTint="F2"/>
          <w:sz w:val="20"/>
          <w:szCs w:val="20"/>
        </w:rPr>
        <w:t>Artículo 3.-</w:t>
      </w:r>
      <w:r w:rsidRPr="00A11B3F">
        <w:rPr>
          <w:rFonts w:ascii="Arial" w:hAnsi="Arial" w:cs="Arial"/>
          <w:i/>
          <w:color w:val="0D0D0D" w:themeColor="text1" w:themeTint="F2"/>
          <w:sz w:val="20"/>
          <w:szCs w:val="20"/>
        </w:rPr>
        <w:t xml:space="preserve"> Corresponde la aplicación, vigilancia y cumplimiento del presente Reglamento, a las siguientes autoridades municipales:</w:t>
      </w:r>
    </w:p>
    <w:p w14:paraId="2B664199"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w:t>
      </w:r>
    </w:p>
    <w:p w14:paraId="0CEF67B9"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r w:rsidRPr="00A11B3F">
        <w:rPr>
          <w:rFonts w:ascii="Arial" w:hAnsi="Arial" w:cs="Arial"/>
          <w:b/>
          <w:bCs/>
          <w:i/>
          <w:color w:val="0D0D0D" w:themeColor="text1" w:themeTint="F2"/>
          <w:sz w:val="20"/>
          <w:szCs w:val="20"/>
        </w:rPr>
        <w:t>II. Al titular de la Dirección de Obras Publicas y Desarrollo Urbano;</w:t>
      </w:r>
    </w:p>
    <w:p w14:paraId="576ACF37"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r w:rsidRPr="00A11B3F">
        <w:rPr>
          <w:rFonts w:ascii="Arial" w:hAnsi="Arial" w:cs="Arial"/>
          <w:b/>
          <w:bCs/>
          <w:i/>
          <w:color w:val="0D0D0D" w:themeColor="text1" w:themeTint="F2"/>
          <w:sz w:val="20"/>
          <w:szCs w:val="20"/>
        </w:rPr>
        <w:t>III. Al titular de la Dirección de Catastro;</w:t>
      </w:r>
    </w:p>
    <w:p w14:paraId="379C54DC"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IV…</w:t>
      </w:r>
    </w:p>
    <w:p w14:paraId="03705AA3"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V…</w:t>
      </w:r>
    </w:p>
    <w:p w14:paraId="0851C31C"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lastRenderedPageBreak/>
        <w:t>VI…</w:t>
      </w:r>
    </w:p>
    <w:p w14:paraId="43B6BCDF"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VII…</w:t>
      </w:r>
    </w:p>
    <w:p w14:paraId="16708671"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54789D96" w14:textId="2F0CBB0C"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4.- </w:t>
      </w:r>
      <w:r w:rsidRPr="00A11B3F">
        <w:rPr>
          <w:rFonts w:ascii="Arial" w:hAnsi="Arial" w:cs="Arial"/>
          <w:i/>
          <w:color w:val="0D0D0D" w:themeColor="text1" w:themeTint="F2"/>
          <w:sz w:val="20"/>
          <w:szCs w:val="20"/>
        </w:rPr>
        <w:t>Son facultades del H. Ayuntamiento:</w:t>
      </w:r>
    </w:p>
    <w:p w14:paraId="324276E2"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w:t>
      </w:r>
    </w:p>
    <w:p w14:paraId="3AD78B74"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II…</w:t>
      </w:r>
    </w:p>
    <w:p w14:paraId="7A0DA253"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III… Las demás que le otorgan la Constitución Política de los Estados Unidos Mexicanos, la Constitución Política del Estado </w:t>
      </w:r>
      <w:r w:rsidRPr="00A11B3F">
        <w:rPr>
          <w:rFonts w:ascii="Arial" w:hAnsi="Arial" w:cs="Arial"/>
          <w:b/>
          <w:i/>
          <w:color w:val="0D0D0D" w:themeColor="text1" w:themeTint="F2"/>
          <w:sz w:val="20"/>
          <w:szCs w:val="20"/>
        </w:rPr>
        <w:t>de Campeche</w:t>
      </w:r>
      <w:r w:rsidRPr="00A11B3F">
        <w:rPr>
          <w:rFonts w:ascii="Arial" w:hAnsi="Arial" w:cs="Arial"/>
          <w:i/>
          <w:color w:val="0D0D0D" w:themeColor="text1" w:themeTint="F2"/>
          <w:sz w:val="20"/>
          <w:szCs w:val="20"/>
        </w:rPr>
        <w:t xml:space="preserve">, la Ley Orgánica de los Municipios del Estado de Campeche, el Bando </w:t>
      </w:r>
      <w:r w:rsidRPr="00A11B3F">
        <w:rPr>
          <w:rFonts w:ascii="Arial" w:hAnsi="Arial" w:cs="Arial"/>
          <w:b/>
          <w:i/>
          <w:color w:val="0D0D0D" w:themeColor="text1" w:themeTint="F2"/>
          <w:sz w:val="20"/>
          <w:szCs w:val="20"/>
        </w:rPr>
        <w:t xml:space="preserve">de Policía y Gobierno </w:t>
      </w:r>
      <w:r w:rsidRPr="00A11B3F">
        <w:rPr>
          <w:rFonts w:ascii="Arial" w:hAnsi="Arial" w:cs="Arial"/>
          <w:i/>
          <w:color w:val="0D0D0D" w:themeColor="text1" w:themeTint="F2"/>
          <w:sz w:val="20"/>
          <w:szCs w:val="20"/>
        </w:rPr>
        <w:t xml:space="preserve">del Municipio de Campeche, el </w:t>
      </w:r>
      <w:r w:rsidRPr="00A11B3F">
        <w:rPr>
          <w:rFonts w:ascii="Arial" w:hAnsi="Arial" w:cs="Arial"/>
          <w:b/>
          <w:bCs/>
          <w:i/>
          <w:color w:val="0D0D0D" w:themeColor="text1" w:themeTint="F2"/>
          <w:sz w:val="20"/>
          <w:szCs w:val="20"/>
        </w:rPr>
        <w:t>Reglamento de la Administración Pública Centralizada y Paramunicipal del Municipio de Campeche y demás ordenamientos legales aplicables.</w:t>
      </w:r>
    </w:p>
    <w:p w14:paraId="49375BDC"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78194B67" w14:textId="3EE74463"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5.- </w:t>
      </w:r>
      <w:r w:rsidRPr="00A11B3F">
        <w:rPr>
          <w:rFonts w:ascii="Arial" w:hAnsi="Arial" w:cs="Arial"/>
          <w:i/>
          <w:color w:val="0D0D0D" w:themeColor="text1" w:themeTint="F2"/>
          <w:sz w:val="20"/>
          <w:szCs w:val="20"/>
        </w:rPr>
        <w:t xml:space="preserve">El H. Ayuntamiento ejercerá las funciones previstas en este Reglamento, </w:t>
      </w:r>
      <w:r w:rsidRPr="00A11B3F">
        <w:rPr>
          <w:rFonts w:ascii="Arial" w:hAnsi="Arial" w:cs="Arial"/>
          <w:b/>
          <w:bCs/>
          <w:i/>
          <w:color w:val="0D0D0D" w:themeColor="text1" w:themeTint="F2"/>
          <w:sz w:val="20"/>
          <w:szCs w:val="20"/>
        </w:rPr>
        <w:t>de manera concurrente, a través de la Dirección de Obras Públicas y Desarrollo Urbano y la Dirección de Catastro;</w:t>
      </w:r>
      <w:r w:rsidRPr="00A11B3F">
        <w:rPr>
          <w:rFonts w:ascii="Arial" w:hAnsi="Arial" w:cs="Arial"/>
          <w:i/>
          <w:color w:val="0D0D0D" w:themeColor="text1" w:themeTint="F2"/>
          <w:sz w:val="20"/>
          <w:szCs w:val="20"/>
        </w:rPr>
        <w:t xml:space="preserve"> </w:t>
      </w:r>
      <w:r w:rsidRPr="00A11B3F">
        <w:rPr>
          <w:rFonts w:ascii="Arial" w:hAnsi="Arial" w:cs="Arial"/>
          <w:b/>
          <w:bCs/>
          <w:i/>
          <w:color w:val="0D0D0D" w:themeColor="text1" w:themeTint="F2"/>
          <w:sz w:val="20"/>
          <w:szCs w:val="20"/>
        </w:rPr>
        <w:t>quienes tendrán</w:t>
      </w:r>
      <w:r w:rsidRPr="00A11B3F">
        <w:rPr>
          <w:rFonts w:ascii="Arial" w:hAnsi="Arial" w:cs="Arial"/>
          <w:i/>
          <w:color w:val="0D0D0D" w:themeColor="text1" w:themeTint="F2"/>
          <w:sz w:val="20"/>
          <w:szCs w:val="20"/>
        </w:rPr>
        <w:t xml:space="preserve"> las siguientes atribuciones:</w:t>
      </w:r>
    </w:p>
    <w:p w14:paraId="7D6E94FE"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1656C7BE"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w:t>
      </w:r>
    </w:p>
    <w:p w14:paraId="1A39740E"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II…</w:t>
      </w:r>
    </w:p>
    <w:p w14:paraId="2926011F"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III…</w:t>
      </w:r>
    </w:p>
    <w:p w14:paraId="3205D968"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IV…</w:t>
      </w:r>
    </w:p>
    <w:p w14:paraId="257227C6"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V. Solicitar a la </w:t>
      </w:r>
      <w:r w:rsidRPr="00A11B3F">
        <w:rPr>
          <w:rFonts w:ascii="Arial" w:hAnsi="Arial" w:cs="Arial"/>
          <w:b/>
          <w:bCs/>
          <w:i/>
          <w:color w:val="0D0D0D" w:themeColor="text1" w:themeTint="F2"/>
          <w:sz w:val="20"/>
          <w:szCs w:val="20"/>
        </w:rPr>
        <w:t>Dirección de</w:t>
      </w:r>
      <w:r w:rsidRPr="00A11B3F">
        <w:rPr>
          <w:rFonts w:ascii="Arial" w:hAnsi="Arial" w:cs="Arial"/>
          <w:i/>
          <w:color w:val="0D0D0D" w:themeColor="text1" w:themeTint="F2"/>
          <w:sz w:val="20"/>
          <w:szCs w:val="20"/>
        </w:rPr>
        <w:t xml:space="preserve"> Servicios Públicos, previo dictamen en el que se establezcan los precios detallados del trabajo de limpieza, realice la limpieza de un predio baldío porque se ponga en riesgo la higiene, salubridad e integridad física de cualquier persona;</w:t>
      </w:r>
    </w:p>
    <w:p w14:paraId="276CAB3A"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VI. Solicitar a la </w:t>
      </w:r>
      <w:r w:rsidRPr="00A11B3F">
        <w:rPr>
          <w:rFonts w:ascii="Arial" w:hAnsi="Arial" w:cs="Arial"/>
          <w:b/>
          <w:bCs/>
          <w:i/>
          <w:color w:val="0D0D0D" w:themeColor="text1" w:themeTint="F2"/>
          <w:sz w:val="20"/>
          <w:szCs w:val="20"/>
        </w:rPr>
        <w:t>Dirección de Obras Públicas y Desarrollo Urbano</w:t>
      </w:r>
      <w:r w:rsidRPr="00A11B3F">
        <w:rPr>
          <w:rFonts w:ascii="Arial" w:hAnsi="Arial" w:cs="Arial"/>
          <w:i/>
          <w:color w:val="0D0D0D" w:themeColor="text1" w:themeTint="F2"/>
          <w:sz w:val="20"/>
          <w:szCs w:val="20"/>
        </w:rPr>
        <w:t xml:space="preserve">, previo dictamen en el que se establezcan los precios detallados </w:t>
      </w:r>
      <w:r w:rsidRPr="00A11B3F">
        <w:rPr>
          <w:rFonts w:ascii="Arial" w:hAnsi="Arial" w:cs="Arial"/>
          <w:b/>
          <w:bCs/>
          <w:i/>
          <w:color w:val="0D0D0D" w:themeColor="text1" w:themeTint="F2"/>
          <w:sz w:val="20"/>
          <w:szCs w:val="20"/>
        </w:rPr>
        <w:t>del trabajo solicitado</w:t>
      </w:r>
      <w:r w:rsidRPr="00A11B3F">
        <w:rPr>
          <w:rFonts w:ascii="Arial" w:hAnsi="Arial" w:cs="Arial"/>
          <w:i/>
          <w:color w:val="0D0D0D" w:themeColor="text1" w:themeTint="F2"/>
          <w:sz w:val="20"/>
          <w:szCs w:val="20"/>
        </w:rPr>
        <w:t xml:space="preserve">, </w:t>
      </w:r>
      <w:r w:rsidRPr="00A11B3F">
        <w:rPr>
          <w:rFonts w:ascii="Arial" w:hAnsi="Arial" w:cs="Arial"/>
          <w:b/>
          <w:bCs/>
          <w:i/>
          <w:color w:val="0D0D0D" w:themeColor="text1" w:themeTint="F2"/>
          <w:sz w:val="20"/>
          <w:szCs w:val="20"/>
        </w:rPr>
        <w:t>la</w:t>
      </w:r>
      <w:r w:rsidRPr="00A11B3F">
        <w:rPr>
          <w:rFonts w:ascii="Arial" w:hAnsi="Arial" w:cs="Arial"/>
          <w:i/>
          <w:color w:val="0D0D0D" w:themeColor="text1" w:themeTint="F2"/>
          <w:sz w:val="20"/>
          <w:szCs w:val="20"/>
        </w:rPr>
        <w:t xml:space="preserve"> construcción de una barda o demolición de la construcción que se encuentre en ruina y que ponga en riesgo la higiene, salubridad e integridad física de cualquier persona; e</w:t>
      </w:r>
    </w:p>
    <w:p w14:paraId="0EF190D0"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VII…</w:t>
      </w:r>
    </w:p>
    <w:p w14:paraId="5A400717"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644D2CA3" w14:textId="062AFC75"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6.- </w:t>
      </w:r>
      <w:r w:rsidRPr="00A11B3F">
        <w:rPr>
          <w:rFonts w:ascii="Arial" w:hAnsi="Arial" w:cs="Arial"/>
          <w:i/>
          <w:color w:val="0D0D0D" w:themeColor="text1" w:themeTint="F2"/>
          <w:sz w:val="20"/>
          <w:szCs w:val="20"/>
        </w:rPr>
        <w:t xml:space="preserve">La Tesorería Municipal será la dependencia encargada de realizar el cobro de las sanciones impuestas por las </w:t>
      </w:r>
      <w:r w:rsidRPr="00A11B3F">
        <w:rPr>
          <w:rFonts w:ascii="Arial" w:hAnsi="Arial" w:cs="Arial"/>
          <w:b/>
          <w:bCs/>
          <w:i/>
          <w:color w:val="0D0D0D" w:themeColor="text1" w:themeTint="F2"/>
          <w:sz w:val="20"/>
          <w:szCs w:val="20"/>
        </w:rPr>
        <w:t>Direcciones de</w:t>
      </w:r>
      <w:r w:rsidR="00A11B3F" w:rsidRPr="00A11B3F">
        <w:rPr>
          <w:rFonts w:ascii="Arial" w:hAnsi="Arial" w:cs="Arial"/>
          <w:b/>
          <w:bCs/>
          <w:i/>
          <w:color w:val="0D0D0D" w:themeColor="text1" w:themeTint="F2"/>
          <w:sz w:val="20"/>
          <w:szCs w:val="20"/>
        </w:rPr>
        <w:t>,</w:t>
      </w:r>
      <w:r w:rsidRPr="00A11B3F">
        <w:rPr>
          <w:rFonts w:ascii="Arial" w:hAnsi="Arial" w:cs="Arial"/>
          <w:b/>
          <w:bCs/>
          <w:i/>
          <w:color w:val="0D0D0D" w:themeColor="text1" w:themeTint="F2"/>
          <w:sz w:val="20"/>
          <w:szCs w:val="20"/>
        </w:rPr>
        <w:t xml:space="preserve"> Obras Públicas y Desarrollo Urbano o Catastro,</w:t>
      </w:r>
      <w:r w:rsidRPr="00A11B3F">
        <w:rPr>
          <w:rFonts w:ascii="Arial" w:hAnsi="Arial" w:cs="Arial"/>
          <w:i/>
          <w:color w:val="0D0D0D" w:themeColor="text1" w:themeTint="F2"/>
          <w:sz w:val="20"/>
          <w:szCs w:val="20"/>
        </w:rPr>
        <w:t xml:space="preserve"> y del importe que se cause por los servicios de limpieza o saneamiento que se efectúen en rebeldía de los sujetos obligados.</w:t>
      </w:r>
    </w:p>
    <w:p w14:paraId="60B5D758"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7FB66871" w14:textId="238FDA49"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Artículo 12.-</w:t>
      </w:r>
      <w:r w:rsidRPr="00A11B3F">
        <w:rPr>
          <w:rFonts w:ascii="Arial" w:hAnsi="Arial" w:cs="Arial"/>
          <w:i/>
          <w:color w:val="0D0D0D" w:themeColor="text1" w:themeTint="F2"/>
          <w:sz w:val="20"/>
          <w:szCs w:val="20"/>
        </w:rPr>
        <w:t xml:space="preserve"> Cualquier ciudadano podrá denunciar ante las </w:t>
      </w:r>
      <w:r w:rsidRPr="00A11B3F">
        <w:rPr>
          <w:rFonts w:ascii="Arial" w:hAnsi="Arial" w:cs="Arial"/>
          <w:b/>
          <w:bCs/>
          <w:i/>
          <w:color w:val="0D0D0D" w:themeColor="text1" w:themeTint="F2"/>
          <w:sz w:val="20"/>
          <w:szCs w:val="20"/>
        </w:rPr>
        <w:t>Direcciones competentes</w:t>
      </w:r>
      <w:r w:rsidRPr="00A11B3F">
        <w:rPr>
          <w:rFonts w:ascii="Arial" w:hAnsi="Arial" w:cs="Arial"/>
          <w:i/>
          <w:color w:val="0D0D0D" w:themeColor="text1" w:themeTint="F2"/>
          <w:sz w:val="20"/>
          <w:szCs w:val="20"/>
        </w:rPr>
        <w:t xml:space="preserve">, </w:t>
      </w:r>
      <w:r w:rsidRPr="00A11B3F">
        <w:rPr>
          <w:rFonts w:ascii="Arial" w:hAnsi="Arial" w:cs="Arial"/>
          <w:b/>
          <w:bCs/>
          <w:i/>
          <w:color w:val="0D0D0D" w:themeColor="text1" w:themeTint="F2"/>
          <w:sz w:val="20"/>
          <w:szCs w:val="20"/>
        </w:rPr>
        <w:t>conforme a lo estipulado en el artículo 5 del presente Reglamento,</w:t>
      </w:r>
      <w:r w:rsidRPr="00A11B3F">
        <w:rPr>
          <w:rFonts w:ascii="Arial" w:hAnsi="Arial" w:cs="Arial"/>
          <w:i/>
          <w:color w:val="0D0D0D" w:themeColor="text1" w:themeTint="F2"/>
          <w:sz w:val="20"/>
          <w:szCs w:val="20"/>
        </w:rPr>
        <w:t xml:space="preserve"> las infracciones al presente ordenamiento, procediendo ésta al inicio del procedimiento previsto.</w:t>
      </w:r>
    </w:p>
    <w:p w14:paraId="4B8E88D0"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13D1A13A" w14:textId="6AB20C4B"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Artículo 13.-</w:t>
      </w:r>
      <w:r w:rsidRPr="00A11B3F">
        <w:rPr>
          <w:rFonts w:ascii="Arial" w:hAnsi="Arial" w:cs="Arial"/>
          <w:i/>
          <w:color w:val="0D0D0D" w:themeColor="text1" w:themeTint="F2"/>
          <w:sz w:val="20"/>
          <w:szCs w:val="20"/>
        </w:rPr>
        <w:t>Las</w:t>
      </w:r>
      <w:r w:rsidRPr="00A11B3F">
        <w:rPr>
          <w:rFonts w:ascii="Arial" w:hAnsi="Arial" w:cs="Arial"/>
          <w:b/>
          <w:bCs/>
          <w:i/>
          <w:color w:val="0D0D0D" w:themeColor="text1" w:themeTint="F2"/>
          <w:sz w:val="20"/>
          <w:szCs w:val="20"/>
        </w:rPr>
        <w:t xml:space="preserve"> Dirección competentes, serán las receptoras</w:t>
      </w:r>
      <w:r w:rsidRPr="00A11B3F">
        <w:rPr>
          <w:rFonts w:ascii="Arial" w:hAnsi="Arial" w:cs="Arial"/>
          <w:i/>
          <w:color w:val="0D0D0D" w:themeColor="text1" w:themeTint="F2"/>
          <w:sz w:val="20"/>
          <w:szCs w:val="20"/>
        </w:rPr>
        <w:t xml:space="preserve"> de toda queja o reporte respecto de las infracciones al presente Reglamento, independientemente de la institución, dependencia o instancia de la que provenga.</w:t>
      </w:r>
    </w:p>
    <w:p w14:paraId="246A8EB0"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6C22F061" w14:textId="2F7E896B"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14.- </w:t>
      </w:r>
      <w:r w:rsidRPr="00A11B3F">
        <w:rPr>
          <w:rFonts w:ascii="Arial" w:hAnsi="Arial" w:cs="Arial"/>
          <w:i/>
          <w:color w:val="0D0D0D" w:themeColor="text1" w:themeTint="F2"/>
          <w:sz w:val="20"/>
          <w:szCs w:val="20"/>
        </w:rPr>
        <w:t xml:space="preserve">Mediante orden escrita, debidamente fundada y motivada, </w:t>
      </w:r>
      <w:r w:rsidRPr="00A11B3F">
        <w:rPr>
          <w:rFonts w:ascii="Arial" w:hAnsi="Arial" w:cs="Arial"/>
          <w:b/>
          <w:bCs/>
          <w:i/>
          <w:color w:val="0D0D0D" w:themeColor="text1" w:themeTint="F2"/>
          <w:sz w:val="20"/>
          <w:szCs w:val="20"/>
        </w:rPr>
        <w:t>las Direcciones de, Obras Públicas y Desarrollo Urbano o Catastro, de manera concurrente, ejercerán</w:t>
      </w:r>
      <w:r w:rsidRPr="00A11B3F">
        <w:rPr>
          <w:rFonts w:ascii="Arial" w:hAnsi="Arial" w:cs="Arial"/>
          <w:i/>
          <w:color w:val="0D0D0D" w:themeColor="text1" w:themeTint="F2"/>
          <w:sz w:val="20"/>
          <w:szCs w:val="20"/>
        </w:rPr>
        <w:t xml:space="preserve"> sus facultades para inspeccionar, supervisar y vigilar la estricta observancia del presente Reglamento; el propietario y/o poseedor de predio estará obligado a permitir el acceso y dar facilidades e informes a los inspectores para el desarrollo de su labor.</w:t>
      </w:r>
    </w:p>
    <w:p w14:paraId="4A34FAFE"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136CAFEE" w14:textId="5443DAFD"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Las </w:t>
      </w:r>
      <w:r w:rsidRPr="00A11B3F">
        <w:rPr>
          <w:rFonts w:ascii="Arial" w:hAnsi="Arial" w:cs="Arial"/>
          <w:b/>
          <w:bCs/>
          <w:i/>
          <w:color w:val="0D0D0D" w:themeColor="text1" w:themeTint="F2"/>
          <w:sz w:val="20"/>
          <w:szCs w:val="20"/>
        </w:rPr>
        <w:t>Direcciones competentes</w:t>
      </w:r>
      <w:r w:rsidRPr="00A11B3F">
        <w:rPr>
          <w:rFonts w:ascii="Arial" w:hAnsi="Arial" w:cs="Arial"/>
          <w:i/>
          <w:color w:val="0D0D0D" w:themeColor="text1" w:themeTint="F2"/>
          <w:sz w:val="20"/>
          <w:szCs w:val="20"/>
        </w:rPr>
        <w:t xml:space="preserve"> </w:t>
      </w:r>
      <w:r w:rsidRPr="00A11B3F">
        <w:rPr>
          <w:rFonts w:ascii="Arial" w:hAnsi="Arial" w:cs="Arial"/>
          <w:b/>
          <w:bCs/>
          <w:i/>
          <w:color w:val="0D0D0D" w:themeColor="text1" w:themeTint="F2"/>
          <w:sz w:val="20"/>
          <w:szCs w:val="20"/>
        </w:rPr>
        <w:t xml:space="preserve">podrán </w:t>
      </w:r>
      <w:r w:rsidRPr="00A11B3F">
        <w:rPr>
          <w:rFonts w:ascii="Arial" w:hAnsi="Arial" w:cs="Arial"/>
          <w:i/>
          <w:color w:val="0D0D0D" w:themeColor="text1" w:themeTint="F2"/>
          <w:sz w:val="20"/>
          <w:szCs w:val="20"/>
        </w:rPr>
        <w:t>practicar visitas de inspección en cualquier tiempo sobre aquellos lugares públicos o privados baldíos que constituyan un punto de riesgo para la higiene, salud pública o para cerciorarse que se cumplan las medidas preventivas obligatorias.</w:t>
      </w:r>
    </w:p>
    <w:p w14:paraId="4732D43E"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4BA5E626" w14:textId="4F10810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En caso de urgencia, o de existir causa justificada, o cuando la persona con quien se vaya a practicar la actuación o diligencia realice actividades objeto de investigación en días y horas inhábiles, </w:t>
      </w:r>
      <w:r w:rsidRPr="00A11B3F">
        <w:rPr>
          <w:rFonts w:ascii="Arial" w:hAnsi="Arial" w:cs="Arial"/>
          <w:b/>
          <w:bCs/>
          <w:i/>
          <w:color w:val="0D0D0D" w:themeColor="text1" w:themeTint="F2"/>
          <w:sz w:val="20"/>
          <w:szCs w:val="20"/>
        </w:rPr>
        <w:t>las Direcciones competentes podrán</w:t>
      </w:r>
      <w:r w:rsidRPr="00A11B3F">
        <w:rPr>
          <w:rFonts w:ascii="Arial" w:hAnsi="Arial" w:cs="Arial"/>
          <w:i/>
          <w:color w:val="0D0D0D" w:themeColor="text1" w:themeTint="F2"/>
          <w:sz w:val="20"/>
          <w:szCs w:val="20"/>
        </w:rPr>
        <w:t>, de oficio o a petición de parte interesada, habilitarlos.</w:t>
      </w:r>
    </w:p>
    <w:p w14:paraId="5DE4E704"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367B0B7C" w14:textId="1ED49F03"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15.- </w:t>
      </w:r>
      <w:r w:rsidRPr="00A11B3F">
        <w:rPr>
          <w:rFonts w:ascii="Arial" w:hAnsi="Arial" w:cs="Arial"/>
          <w:i/>
          <w:color w:val="0D0D0D" w:themeColor="text1" w:themeTint="F2"/>
          <w:sz w:val="20"/>
          <w:szCs w:val="20"/>
        </w:rPr>
        <w:t xml:space="preserve">Para cumplir sus determinaciones las </w:t>
      </w:r>
      <w:r w:rsidRPr="00A11B3F">
        <w:rPr>
          <w:rFonts w:ascii="Arial" w:hAnsi="Arial" w:cs="Arial"/>
          <w:b/>
          <w:bCs/>
          <w:i/>
          <w:color w:val="0D0D0D" w:themeColor="text1" w:themeTint="F2"/>
          <w:sz w:val="20"/>
          <w:szCs w:val="20"/>
        </w:rPr>
        <w:t>Direcciones competentes</w:t>
      </w:r>
      <w:r w:rsidRPr="00A11B3F">
        <w:rPr>
          <w:rFonts w:ascii="Arial" w:hAnsi="Arial" w:cs="Arial"/>
          <w:i/>
          <w:color w:val="0D0D0D" w:themeColor="text1" w:themeTint="F2"/>
          <w:sz w:val="20"/>
          <w:szCs w:val="20"/>
        </w:rPr>
        <w:t xml:space="preserve"> habilitarán a los Inspectores, que comisione para tal efecto, mismos que deberán estar provistos con credenciales de carácter oficial y orden por escrito precisando el objeto de la visita, la causa o motivo de ella y las disposiciones legales o reglamentarias en que se funde. </w:t>
      </w:r>
    </w:p>
    <w:p w14:paraId="79291996"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2974590F" w14:textId="096169EB"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Artículo 19 BIS.-</w:t>
      </w:r>
      <w:r w:rsidRPr="00A11B3F">
        <w:rPr>
          <w:rFonts w:ascii="Arial" w:hAnsi="Arial" w:cs="Arial"/>
          <w:i/>
          <w:color w:val="0D0D0D" w:themeColor="text1" w:themeTint="F2"/>
          <w:sz w:val="20"/>
          <w:szCs w:val="20"/>
        </w:rPr>
        <w:t xml:space="preserve"> Iniciado el procedimiento, </w:t>
      </w:r>
      <w:r w:rsidRPr="00A11B3F">
        <w:rPr>
          <w:rFonts w:ascii="Arial" w:hAnsi="Arial" w:cs="Arial"/>
          <w:b/>
          <w:bCs/>
          <w:i/>
          <w:color w:val="0D0D0D" w:themeColor="text1" w:themeTint="F2"/>
          <w:sz w:val="20"/>
          <w:szCs w:val="20"/>
        </w:rPr>
        <w:t>las Direcciones competentes podrán</w:t>
      </w:r>
      <w:r w:rsidRPr="00A11B3F">
        <w:rPr>
          <w:rFonts w:ascii="Arial" w:hAnsi="Arial" w:cs="Arial"/>
          <w:i/>
          <w:color w:val="0D0D0D" w:themeColor="text1" w:themeTint="F2"/>
          <w:sz w:val="20"/>
          <w:szCs w:val="20"/>
        </w:rPr>
        <w:t xml:space="preserve"> adoptar las medidas provisionales necesarias, establecidas en la Ley de Procedimiento Administrativo para el Estado y los Municipios de Campeche y en este Reglamento, en su caso, para asegurar la eficacia de la resolución que pudiera recaer, si existieren los elementos de juicio para ello.</w:t>
      </w:r>
    </w:p>
    <w:p w14:paraId="0DF8CA8F"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6F895316" w14:textId="512B8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21.- </w:t>
      </w:r>
      <w:r w:rsidRPr="00A11B3F">
        <w:rPr>
          <w:rFonts w:ascii="Arial" w:hAnsi="Arial" w:cs="Arial"/>
          <w:i/>
          <w:color w:val="0D0D0D" w:themeColor="text1" w:themeTint="F2"/>
          <w:sz w:val="20"/>
          <w:szCs w:val="20"/>
        </w:rPr>
        <w:t>Las notificaciones podrán efectuarse de la siguiente manera:</w:t>
      </w:r>
    </w:p>
    <w:p w14:paraId="02456D81"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w:t>
      </w:r>
    </w:p>
    <w:p w14:paraId="3C86A0BD"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II. Por cédula que deberá fijarse en el estrado de la </w:t>
      </w:r>
      <w:r w:rsidRPr="00A11B3F">
        <w:rPr>
          <w:rFonts w:ascii="Arial" w:hAnsi="Arial" w:cs="Arial"/>
          <w:b/>
          <w:bCs/>
          <w:i/>
          <w:color w:val="0D0D0D" w:themeColor="text1" w:themeTint="F2"/>
          <w:sz w:val="20"/>
          <w:szCs w:val="20"/>
        </w:rPr>
        <w:t>Dirección competente que haya emitido el acuerdo de radicación</w:t>
      </w:r>
      <w:r w:rsidRPr="00A11B3F">
        <w:rPr>
          <w:rFonts w:ascii="Arial" w:hAnsi="Arial" w:cs="Arial"/>
          <w:i/>
          <w:color w:val="0D0D0D" w:themeColor="text1" w:themeTint="F2"/>
          <w:sz w:val="20"/>
          <w:szCs w:val="20"/>
        </w:rPr>
        <w:t xml:space="preserve"> y colocarse en lugar visible del predio objeto de la notificación;</w:t>
      </w:r>
    </w:p>
    <w:p w14:paraId="13D15951"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III…</w:t>
      </w:r>
    </w:p>
    <w:p w14:paraId="5F9AB32D"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615C3D0F" w14:textId="2D7794F8"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23.- </w:t>
      </w:r>
      <w:r w:rsidRPr="00A11B3F">
        <w:rPr>
          <w:rFonts w:ascii="Arial" w:hAnsi="Arial" w:cs="Arial"/>
          <w:i/>
          <w:color w:val="0D0D0D" w:themeColor="text1" w:themeTint="F2"/>
          <w:sz w:val="20"/>
          <w:szCs w:val="20"/>
        </w:rPr>
        <w:t xml:space="preserve">Si en la resolución emitida por la </w:t>
      </w:r>
      <w:r w:rsidRPr="00A11B3F">
        <w:rPr>
          <w:rFonts w:ascii="Arial" w:hAnsi="Arial" w:cs="Arial"/>
          <w:b/>
          <w:bCs/>
          <w:i/>
          <w:color w:val="0D0D0D" w:themeColor="text1" w:themeTint="F2"/>
          <w:sz w:val="20"/>
          <w:szCs w:val="20"/>
        </w:rPr>
        <w:t>Dirección competente</w:t>
      </w:r>
      <w:r w:rsidRPr="00A11B3F">
        <w:rPr>
          <w:rFonts w:ascii="Arial" w:hAnsi="Arial" w:cs="Arial"/>
          <w:i/>
          <w:color w:val="0D0D0D" w:themeColor="text1" w:themeTint="F2"/>
          <w:sz w:val="20"/>
          <w:szCs w:val="20"/>
        </w:rPr>
        <w:t xml:space="preserve"> consta que ha transcurrido el plazo para corregir las irregularidades observadas en el predio baldío, y la persona obligada no lo hiciere, podrá Servicios Públicos ejecutar la limpieza, previo dictamen de costos que ésta emita, así como también procederá a realizar todas aquellas acciones pertinentes exclusivamente a la limpieza y sanidad de los predios baldíos para efecto de proteger los intereses de la colectividad, quedando los propietarios o poseedores obligados a liquidar el costo de ellas al Municipio, sin perjuicio de las sanciones que por su inobservancia le correspondan.</w:t>
      </w:r>
    </w:p>
    <w:p w14:paraId="54894261"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2A9F50FA" w14:textId="61BAC0F4"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El importe del servicio de limpieza y saneamiento del predio de que se trate será el que dictamine Servicios Públicos.</w:t>
      </w:r>
    </w:p>
    <w:p w14:paraId="69189293"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3CF24935" w14:textId="5CF2C912"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28.- </w:t>
      </w:r>
      <w:r w:rsidRPr="00A11B3F">
        <w:rPr>
          <w:rFonts w:ascii="Arial" w:hAnsi="Arial" w:cs="Arial"/>
          <w:i/>
          <w:color w:val="0D0D0D" w:themeColor="text1" w:themeTint="F2"/>
          <w:sz w:val="20"/>
          <w:szCs w:val="20"/>
        </w:rPr>
        <w:t xml:space="preserve">Contra las resoluciones de las </w:t>
      </w:r>
      <w:r w:rsidRPr="00A11B3F">
        <w:rPr>
          <w:rFonts w:ascii="Arial" w:hAnsi="Arial" w:cs="Arial"/>
          <w:b/>
          <w:bCs/>
          <w:i/>
          <w:color w:val="0D0D0D" w:themeColor="text1" w:themeTint="F2"/>
          <w:sz w:val="20"/>
          <w:szCs w:val="20"/>
        </w:rPr>
        <w:t xml:space="preserve">Direcciones competentes, de Obras Públicas y Desarrollo Urbano y Catastro, </w:t>
      </w:r>
      <w:r w:rsidRPr="00A11B3F">
        <w:rPr>
          <w:rFonts w:ascii="Arial" w:hAnsi="Arial" w:cs="Arial"/>
          <w:i/>
          <w:color w:val="0D0D0D" w:themeColor="text1" w:themeTint="F2"/>
          <w:sz w:val="20"/>
          <w:szCs w:val="20"/>
        </w:rPr>
        <w:t>procederán los recursos establecidos en el Capítulo Único del Título Octavo de la Ley Orgánica de los Municipios del Estado de Campeche, sujetándose a lo previsto en la Ley de Procedimiento Administrativo para el Estado y los Municipios de Campeche.</w:t>
      </w:r>
    </w:p>
    <w:p w14:paraId="49055162" w14:textId="77777777" w:rsidR="0022661B" w:rsidRPr="00A11B3F" w:rsidRDefault="0022661B" w:rsidP="0022661B">
      <w:pPr>
        <w:spacing w:line="0" w:lineRule="atLeast"/>
        <w:ind w:left="851"/>
        <w:jc w:val="center"/>
        <w:rPr>
          <w:rFonts w:ascii="Arial" w:hAnsi="Arial" w:cs="Arial"/>
          <w:b/>
          <w:bCs/>
          <w:i/>
          <w:color w:val="0D0D0D" w:themeColor="text1" w:themeTint="F2"/>
          <w:sz w:val="20"/>
          <w:szCs w:val="20"/>
        </w:rPr>
      </w:pPr>
    </w:p>
    <w:p w14:paraId="35EF4D8C" w14:textId="10B78663" w:rsidR="0022661B" w:rsidRPr="00A11B3F" w:rsidRDefault="0022661B" w:rsidP="0022661B">
      <w:pPr>
        <w:spacing w:line="0" w:lineRule="atLeast"/>
        <w:ind w:left="851"/>
        <w:jc w:val="center"/>
        <w:rPr>
          <w:rFonts w:ascii="Arial" w:hAnsi="Arial" w:cs="Arial"/>
          <w:b/>
          <w:bCs/>
          <w:i/>
          <w:color w:val="0D0D0D" w:themeColor="text1" w:themeTint="F2"/>
          <w:sz w:val="20"/>
          <w:szCs w:val="20"/>
        </w:rPr>
      </w:pPr>
      <w:r w:rsidRPr="00A11B3F">
        <w:rPr>
          <w:rFonts w:ascii="Arial" w:hAnsi="Arial" w:cs="Arial"/>
          <w:b/>
          <w:bCs/>
          <w:i/>
          <w:color w:val="0D0D0D" w:themeColor="text1" w:themeTint="F2"/>
          <w:sz w:val="20"/>
          <w:szCs w:val="20"/>
        </w:rPr>
        <w:t>TRANSITORIOS</w:t>
      </w:r>
    </w:p>
    <w:p w14:paraId="6BAB34BE" w14:textId="77777777" w:rsidR="0022661B" w:rsidRPr="00A11B3F" w:rsidRDefault="0022661B" w:rsidP="0022661B">
      <w:pPr>
        <w:spacing w:line="0" w:lineRule="atLeast"/>
        <w:ind w:left="851"/>
        <w:jc w:val="center"/>
        <w:rPr>
          <w:rFonts w:ascii="Arial" w:hAnsi="Arial" w:cs="Arial"/>
          <w:b/>
          <w:bCs/>
          <w:i/>
          <w:color w:val="0D0D0D" w:themeColor="text1" w:themeTint="F2"/>
          <w:sz w:val="20"/>
          <w:szCs w:val="20"/>
        </w:rPr>
      </w:pPr>
    </w:p>
    <w:p w14:paraId="387EBECA"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Primero.- </w:t>
      </w:r>
      <w:r w:rsidRPr="00A11B3F">
        <w:rPr>
          <w:rFonts w:ascii="Arial" w:hAnsi="Arial" w:cs="Arial"/>
          <w:bCs/>
          <w:i/>
          <w:color w:val="0D0D0D" w:themeColor="text1" w:themeTint="F2"/>
          <w:sz w:val="20"/>
          <w:szCs w:val="20"/>
        </w:rPr>
        <w:t xml:space="preserve">La presente reforma </w:t>
      </w:r>
      <w:r w:rsidRPr="00A11B3F">
        <w:rPr>
          <w:rFonts w:ascii="Arial" w:hAnsi="Arial" w:cs="Arial"/>
          <w:i/>
          <w:color w:val="0D0D0D" w:themeColor="text1" w:themeTint="F2"/>
          <w:sz w:val="20"/>
          <w:szCs w:val="20"/>
        </w:rPr>
        <w:t>entrará en vigor al día siguiente de su publicación en el Periódico Oficial del Estado de Campeche.</w:t>
      </w:r>
    </w:p>
    <w:p w14:paraId="48986E18"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716A176F" w14:textId="64E1E198"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Segundo.- </w:t>
      </w:r>
      <w:r w:rsidRPr="00A11B3F">
        <w:rPr>
          <w:rFonts w:ascii="Arial" w:hAnsi="Arial" w:cs="Arial"/>
          <w:i/>
          <w:color w:val="0D0D0D" w:themeColor="text1" w:themeTint="F2"/>
          <w:sz w:val="20"/>
          <w:szCs w:val="20"/>
        </w:rPr>
        <w:t>Se derogan las disposiciones normativas reglamentarias de carácter municipal que se opongan al presente ordenamiento.</w:t>
      </w:r>
    </w:p>
    <w:p w14:paraId="2181DE35"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0E11E52E" w14:textId="348D083D"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Tercero.-</w:t>
      </w:r>
      <w:r w:rsidRPr="00A11B3F">
        <w:rPr>
          <w:rFonts w:ascii="Arial" w:hAnsi="Arial" w:cs="Arial"/>
          <w:i/>
          <w:color w:val="0D0D0D" w:themeColor="text1" w:themeTint="F2"/>
          <w:sz w:val="20"/>
          <w:szCs w:val="20"/>
        </w:rPr>
        <w:t xml:space="preserve"> </w:t>
      </w:r>
      <w:r w:rsidRPr="00A11B3F">
        <w:rPr>
          <w:rFonts w:ascii="Arial" w:hAnsi="Arial" w:cs="Arial"/>
          <w:bCs/>
          <w:i/>
          <w:color w:val="0D0D0D" w:themeColor="text1" w:themeTint="F2"/>
          <w:sz w:val="20"/>
          <w:szCs w:val="20"/>
        </w:rPr>
        <w:t>Los procedimientos administrativos iniciados por las Direcciones competentes conforme a la facultad concurrente, antes de la entrada en vigor del presente Reglamento, se sujetarán a las disposiciones previstas en el mismo.</w:t>
      </w:r>
    </w:p>
    <w:p w14:paraId="53B4116B"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5F91BFE5" w14:textId="3C2788B3"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Cuarto.-</w:t>
      </w:r>
      <w:r w:rsidRPr="00A11B3F">
        <w:rPr>
          <w:rFonts w:ascii="Arial" w:hAnsi="Arial" w:cs="Arial"/>
          <w:i/>
          <w:color w:val="0D0D0D" w:themeColor="text1" w:themeTint="F2"/>
          <w:sz w:val="20"/>
          <w:szCs w:val="20"/>
        </w:rPr>
        <w:t xml:space="preserve"> Regístrese en el Libro de Reglamentos y demás disposiciones generales del H. Ayuntamiento del Municipio de Campeche.</w:t>
      </w:r>
    </w:p>
    <w:p w14:paraId="75F2AA5B"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757B9825" w14:textId="5253DA83"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Quinto.-</w:t>
      </w:r>
      <w:r w:rsidRPr="00A11B3F">
        <w:rPr>
          <w:rFonts w:ascii="Arial" w:hAnsi="Arial" w:cs="Arial"/>
          <w:i/>
          <w:color w:val="0D0D0D" w:themeColor="text1" w:themeTint="F2"/>
          <w:sz w:val="20"/>
          <w:szCs w:val="20"/>
        </w:rPr>
        <w:t xml:space="preserve"> Túrnese a la Dirección de Transparencia </w:t>
      </w:r>
      <w:r w:rsidRPr="00A11B3F">
        <w:rPr>
          <w:rFonts w:ascii="Arial" w:hAnsi="Arial" w:cs="Arial"/>
          <w:bCs/>
          <w:i/>
          <w:color w:val="0D0D0D" w:themeColor="text1" w:themeTint="F2"/>
          <w:sz w:val="20"/>
          <w:szCs w:val="20"/>
        </w:rPr>
        <w:t>y Archivos</w:t>
      </w:r>
      <w:r w:rsidRPr="00A11B3F">
        <w:rPr>
          <w:rFonts w:ascii="Arial" w:hAnsi="Arial" w:cs="Arial"/>
          <w:i/>
          <w:color w:val="0D0D0D" w:themeColor="text1" w:themeTint="F2"/>
          <w:sz w:val="20"/>
          <w:szCs w:val="20"/>
        </w:rPr>
        <w:t xml:space="preserve"> para los fines correspondientes, para su publicación en el portal de transparencia de este H. Ayuntamiento.</w:t>
      </w:r>
    </w:p>
    <w:p w14:paraId="2188A91F"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p>
    <w:p w14:paraId="12CCD079"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i/>
          <w:color w:val="0D0D0D" w:themeColor="text1" w:themeTint="F2"/>
          <w:sz w:val="20"/>
          <w:szCs w:val="20"/>
        </w:rPr>
        <w:t xml:space="preserve">3.- </w:t>
      </w:r>
      <w:r w:rsidRPr="00A11B3F">
        <w:rPr>
          <w:rFonts w:ascii="Arial" w:hAnsi="Arial" w:cs="Arial"/>
          <w:i/>
          <w:color w:val="0D0D0D" w:themeColor="text1" w:themeTint="F2"/>
          <w:sz w:val="20"/>
          <w:szCs w:val="20"/>
        </w:rPr>
        <w:t>Turnada como lo fue a esta Comisión el proyecto de reforma, previas sesiones de los integrantes de esta Comisión, se procede emitir el presente dictamen.</w:t>
      </w:r>
    </w:p>
    <w:p w14:paraId="56666D00"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327077EF" w14:textId="77777777" w:rsidR="0022661B" w:rsidRPr="00A11B3F" w:rsidRDefault="0022661B" w:rsidP="0022661B">
      <w:pPr>
        <w:spacing w:line="0" w:lineRule="atLeast"/>
        <w:ind w:left="851"/>
        <w:jc w:val="center"/>
        <w:rPr>
          <w:rFonts w:ascii="Arial" w:hAnsi="Arial" w:cs="Arial"/>
          <w:b/>
          <w:i/>
          <w:color w:val="0D0D0D" w:themeColor="text1" w:themeTint="F2"/>
          <w:sz w:val="20"/>
          <w:szCs w:val="20"/>
        </w:rPr>
      </w:pPr>
      <w:r w:rsidRPr="00A11B3F">
        <w:rPr>
          <w:rFonts w:ascii="Arial" w:hAnsi="Arial" w:cs="Arial"/>
          <w:b/>
          <w:i/>
          <w:color w:val="0D0D0D" w:themeColor="text1" w:themeTint="F2"/>
          <w:sz w:val="20"/>
          <w:szCs w:val="20"/>
        </w:rPr>
        <w:t>CONSIDERANDOS:</w:t>
      </w:r>
    </w:p>
    <w:p w14:paraId="1FB5EAFC"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p>
    <w:p w14:paraId="21049340" w14:textId="77777777" w:rsidR="0022661B" w:rsidRPr="00A11B3F" w:rsidRDefault="0022661B" w:rsidP="0022661B">
      <w:pPr>
        <w:numPr>
          <w:ilvl w:val="0"/>
          <w:numId w:val="1"/>
        </w:num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4791BF96"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3D6FC651" w14:textId="37EE7A6F" w:rsidR="0022661B" w:rsidRPr="00A11B3F" w:rsidRDefault="0022661B" w:rsidP="0022661B">
      <w:pPr>
        <w:numPr>
          <w:ilvl w:val="0"/>
          <w:numId w:val="1"/>
        </w:num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Con fecha 30 de octubre de 2018, en la Primera Sesión Ordinaria de Cabildo del H. Ayuntamiento del Municipio de Campeche, se conformó la Comisión Edilicia de Asuntos Jurídicos y Regularización de la Tenencia de la tierra, con carácter de transitoria, misma que quedó integrada por los CC. Lic. Alfonso Alejandro Durán Reyes. Síndico de Asuntos Jurídicos</w:t>
      </w:r>
      <w:r w:rsidRPr="00A11B3F">
        <w:rPr>
          <w:rFonts w:ascii="Arial" w:eastAsia="Calibri" w:hAnsi="Arial" w:cs="Arial"/>
          <w:i/>
          <w:sz w:val="20"/>
          <w:szCs w:val="20"/>
        </w:rPr>
        <w:t xml:space="preserve"> </w:t>
      </w:r>
      <w:r w:rsidRPr="00A11B3F">
        <w:rPr>
          <w:rFonts w:ascii="Arial" w:hAnsi="Arial" w:cs="Arial"/>
          <w:i/>
          <w:color w:val="0D0D0D" w:themeColor="text1" w:themeTint="F2"/>
          <w:sz w:val="20"/>
          <w:szCs w:val="20"/>
        </w:rPr>
        <w:t xml:space="preserve">Aldo Román Contreras </w:t>
      </w:r>
      <w:proofErr w:type="spellStart"/>
      <w:r w:rsidRPr="00A11B3F">
        <w:rPr>
          <w:rFonts w:ascii="Arial" w:hAnsi="Arial" w:cs="Arial"/>
          <w:i/>
          <w:color w:val="0D0D0D" w:themeColor="text1" w:themeTint="F2"/>
          <w:sz w:val="20"/>
          <w:szCs w:val="20"/>
        </w:rPr>
        <w:t>Uc</w:t>
      </w:r>
      <w:proofErr w:type="spellEnd"/>
      <w:r w:rsidRPr="00A11B3F">
        <w:rPr>
          <w:rFonts w:ascii="Arial" w:hAnsi="Arial" w:cs="Arial"/>
          <w:i/>
          <w:color w:val="0D0D0D" w:themeColor="text1" w:themeTint="F2"/>
          <w:sz w:val="20"/>
          <w:szCs w:val="20"/>
        </w:rPr>
        <w:t xml:space="preserve">, Sexto Regidor y Elena </w:t>
      </w:r>
      <w:proofErr w:type="spellStart"/>
      <w:r w:rsidRPr="00A11B3F">
        <w:rPr>
          <w:rFonts w:ascii="Arial" w:hAnsi="Arial" w:cs="Arial"/>
          <w:i/>
          <w:color w:val="0D0D0D" w:themeColor="text1" w:themeTint="F2"/>
          <w:sz w:val="20"/>
          <w:szCs w:val="20"/>
        </w:rPr>
        <w:t>Uc</w:t>
      </w:r>
      <w:r w:rsidR="00A11B3F" w:rsidRPr="00A11B3F">
        <w:rPr>
          <w:rFonts w:ascii="Arial" w:hAnsi="Arial" w:cs="Arial"/>
          <w:i/>
          <w:color w:val="0D0D0D" w:themeColor="text1" w:themeTint="F2"/>
          <w:sz w:val="20"/>
          <w:szCs w:val="20"/>
        </w:rPr>
        <w:t>á</w:t>
      </w:r>
      <w:r w:rsidRPr="00A11B3F">
        <w:rPr>
          <w:rFonts w:ascii="Arial" w:hAnsi="Arial" w:cs="Arial"/>
          <w:i/>
          <w:color w:val="0D0D0D" w:themeColor="text1" w:themeTint="F2"/>
          <w:sz w:val="20"/>
          <w:szCs w:val="20"/>
        </w:rPr>
        <w:t>n</w:t>
      </w:r>
      <w:proofErr w:type="spellEnd"/>
      <w:r w:rsidRPr="00A11B3F">
        <w:rPr>
          <w:rFonts w:ascii="Arial" w:hAnsi="Arial" w:cs="Arial"/>
          <w:i/>
          <w:color w:val="0D0D0D" w:themeColor="text1" w:themeTint="F2"/>
          <w:sz w:val="20"/>
          <w:szCs w:val="20"/>
        </w:rPr>
        <w:t xml:space="preserve"> </w:t>
      </w:r>
      <w:proofErr w:type="spellStart"/>
      <w:r w:rsidRPr="00A11B3F">
        <w:rPr>
          <w:rFonts w:ascii="Arial" w:hAnsi="Arial" w:cs="Arial"/>
          <w:i/>
          <w:color w:val="0D0D0D" w:themeColor="text1" w:themeTint="F2"/>
          <w:sz w:val="20"/>
          <w:szCs w:val="20"/>
        </w:rPr>
        <w:t>Moo</w:t>
      </w:r>
      <w:proofErr w:type="spellEnd"/>
      <w:r w:rsidRPr="00A11B3F">
        <w:rPr>
          <w:rFonts w:ascii="Arial" w:hAnsi="Arial" w:cs="Arial"/>
          <w:i/>
          <w:color w:val="0D0D0D" w:themeColor="text1" w:themeTint="F2"/>
          <w:sz w:val="20"/>
          <w:szCs w:val="20"/>
        </w:rPr>
        <w:t>, Quinta Regidora, quedando la presidencia a cargo del primero de los nombrados.</w:t>
      </w:r>
    </w:p>
    <w:p w14:paraId="0417EFB1" w14:textId="77777777" w:rsidR="0022661B" w:rsidRPr="00A11B3F" w:rsidRDefault="0022661B" w:rsidP="0022661B">
      <w:pPr>
        <w:spacing w:line="0" w:lineRule="atLeast"/>
        <w:ind w:left="851"/>
        <w:jc w:val="both"/>
        <w:rPr>
          <w:rFonts w:ascii="Arial" w:hAnsi="Arial" w:cs="Arial"/>
          <w:bCs/>
          <w:i/>
          <w:color w:val="0D0D0D" w:themeColor="text1" w:themeTint="F2"/>
          <w:sz w:val="20"/>
          <w:szCs w:val="20"/>
        </w:rPr>
      </w:pPr>
    </w:p>
    <w:p w14:paraId="2552F9BF" w14:textId="77777777" w:rsidR="0022661B" w:rsidRPr="00A11B3F" w:rsidRDefault="0022661B" w:rsidP="0022661B">
      <w:pPr>
        <w:numPr>
          <w:ilvl w:val="0"/>
          <w:numId w:val="1"/>
        </w:numPr>
        <w:spacing w:line="0" w:lineRule="atLeast"/>
        <w:ind w:left="851"/>
        <w:jc w:val="both"/>
        <w:rPr>
          <w:rFonts w:ascii="Arial" w:hAnsi="Arial" w:cs="Arial"/>
          <w:i/>
          <w:color w:val="0D0D0D" w:themeColor="text1" w:themeTint="F2"/>
          <w:sz w:val="20"/>
          <w:szCs w:val="20"/>
        </w:rPr>
      </w:pPr>
      <w:r w:rsidRPr="00A11B3F">
        <w:rPr>
          <w:rFonts w:ascii="Arial" w:hAnsi="Arial" w:cs="Arial"/>
          <w:bCs/>
          <w:i/>
          <w:color w:val="0D0D0D" w:themeColor="text1" w:themeTint="F2"/>
          <w:sz w:val="20"/>
          <w:szCs w:val="20"/>
        </w:rPr>
        <w:t>Que con fundamento en lo que establece el artículo 70 de l</w:t>
      </w:r>
      <w:r w:rsidRPr="00A11B3F">
        <w:rPr>
          <w:rFonts w:ascii="Arial" w:hAnsi="Arial" w:cs="Arial"/>
          <w:i/>
          <w:color w:val="0D0D0D" w:themeColor="text1" w:themeTint="F2"/>
          <w:sz w:val="20"/>
          <w:szCs w:val="20"/>
        </w:rPr>
        <w:t>a Ley Orgánica de los Municipios del Estado de Campeche; el Presidente Municipal podrá auxiliarse de las comisiones edilicias para el ejercicio de sus funciones, por lo que esta Comisión,</w:t>
      </w:r>
      <w:r w:rsidRPr="00A11B3F">
        <w:rPr>
          <w:rFonts w:ascii="Arial" w:hAnsi="Arial" w:cs="Arial"/>
          <w:bCs/>
          <w:i/>
          <w:color w:val="0D0D0D" w:themeColor="text1" w:themeTint="F2"/>
          <w:sz w:val="20"/>
          <w:szCs w:val="20"/>
        </w:rPr>
        <w:t xml:space="preserve"> con fundamento en lo establecido en los artículos 63 y 64 fracción I inciso F,  de la Ley Orgánica de los Municipios del Estado de Campeche; 54 y 56 fracción I inciso f), del Bando de Policía y Gobierno del Municipio de Campeche; 73, 74 fracción III y 75 del Reglamento Interior del H. Ayuntamiento para el Municipio de Campeche, es competente para conocer y dictaminar respecto del presente asunto</w:t>
      </w:r>
      <w:r w:rsidRPr="00A11B3F">
        <w:rPr>
          <w:rFonts w:ascii="Arial" w:hAnsi="Arial" w:cs="Arial"/>
          <w:i/>
          <w:color w:val="0D0D0D" w:themeColor="text1" w:themeTint="F2"/>
          <w:sz w:val="20"/>
          <w:szCs w:val="20"/>
        </w:rPr>
        <w:t>.</w:t>
      </w:r>
    </w:p>
    <w:p w14:paraId="7B43E0CF" w14:textId="77777777" w:rsidR="0022661B" w:rsidRPr="00A11B3F" w:rsidRDefault="0022661B" w:rsidP="0022661B">
      <w:pPr>
        <w:ind w:left="851"/>
        <w:contextualSpacing/>
        <w:rPr>
          <w:rFonts w:ascii="Arial" w:hAnsi="Arial" w:cs="Arial"/>
          <w:i/>
          <w:color w:val="0D0D0D" w:themeColor="text1" w:themeTint="F2"/>
          <w:sz w:val="20"/>
          <w:szCs w:val="20"/>
        </w:rPr>
      </w:pPr>
    </w:p>
    <w:p w14:paraId="76146FE3" w14:textId="77777777" w:rsidR="0022661B" w:rsidRPr="00A11B3F" w:rsidRDefault="0022661B" w:rsidP="0022661B">
      <w:pPr>
        <w:numPr>
          <w:ilvl w:val="0"/>
          <w:numId w:val="1"/>
        </w:numPr>
        <w:spacing w:line="0" w:lineRule="atLeast"/>
        <w:ind w:left="851"/>
        <w:jc w:val="both"/>
        <w:rPr>
          <w:rFonts w:ascii="Arial" w:hAnsi="Arial" w:cs="Arial"/>
          <w:bCs/>
          <w:i/>
          <w:color w:val="0D0D0D" w:themeColor="text1" w:themeTint="F2"/>
          <w:sz w:val="20"/>
          <w:szCs w:val="20"/>
        </w:rPr>
      </w:pPr>
      <w:r w:rsidRPr="00A11B3F">
        <w:rPr>
          <w:rFonts w:ascii="Arial" w:hAnsi="Arial" w:cs="Arial"/>
          <w:i/>
          <w:color w:val="0D0D0D" w:themeColor="text1" w:themeTint="F2"/>
          <w:sz w:val="20"/>
          <w:szCs w:val="20"/>
        </w:rPr>
        <w:t xml:space="preserve">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Siendo de la competencia del H. Ayuntamiento el análisis de la aprobación de la </w:t>
      </w:r>
      <w:r w:rsidRPr="00A11B3F">
        <w:rPr>
          <w:rFonts w:ascii="Arial" w:hAnsi="Arial" w:cs="Arial"/>
          <w:bCs/>
          <w:i/>
          <w:color w:val="0D0D0D" w:themeColor="text1" w:themeTint="F2"/>
          <w:sz w:val="20"/>
          <w:szCs w:val="20"/>
        </w:rPr>
        <w:t>propuesta de reforma del Reglamento para la limpieza y conservación de predios ubicados en el Municipio de Campeche</w:t>
      </w:r>
      <w:r w:rsidRPr="00A11B3F">
        <w:rPr>
          <w:rFonts w:ascii="Arial" w:hAnsi="Arial" w:cs="Arial"/>
          <w:i/>
          <w:color w:val="0D0D0D" w:themeColor="text1" w:themeTint="F2"/>
          <w:sz w:val="20"/>
          <w:szCs w:val="20"/>
        </w:rPr>
        <w:t>.</w:t>
      </w:r>
    </w:p>
    <w:p w14:paraId="09156010" w14:textId="77777777" w:rsidR="0022661B" w:rsidRPr="00A11B3F" w:rsidRDefault="0022661B" w:rsidP="0022661B">
      <w:pPr>
        <w:ind w:left="851"/>
        <w:contextualSpacing/>
        <w:rPr>
          <w:rFonts w:ascii="Arial" w:hAnsi="Arial" w:cs="Arial"/>
          <w:bCs/>
          <w:i/>
          <w:color w:val="0D0D0D" w:themeColor="text1" w:themeTint="F2"/>
          <w:sz w:val="20"/>
          <w:szCs w:val="20"/>
        </w:rPr>
      </w:pPr>
    </w:p>
    <w:p w14:paraId="1412FE63" w14:textId="77777777" w:rsidR="0022661B" w:rsidRPr="00A11B3F" w:rsidRDefault="0022661B" w:rsidP="0022661B">
      <w:pPr>
        <w:numPr>
          <w:ilvl w:val="0"/>
          <w:numId w:val="1"/>
        </w:num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Que el actual Plan Municipal de Desarrollo 2018-2021, recientemente publicado, describe en el </w:t>
      </w:r>
      <w:r w:rsidRPr="00A11B3F">
        <w:rPr>
          <w:rFonts w:ascii="Arial" w:hAnsi="Arial" w:cs="Arial"/>
          <w:b/>
          <w:i/>
          <w:color w:val="0D0D0D" w:themeColor="text1" w:themeTint="F2"/>
          <w:sz w:val="20"/>
          <w:szCs w:val="20"/>
        </w:rPr>
        <w:t>Eje III: Municipio con infraestructura y servicios públicos de calidad</w:t>
      </w:r>
      <w:r w:rsidRPr="00A11B3F">
        <w:rPr>
          <w:rFonts w:ascii="Arial" w:hAnsi="Arial" w:cs="Arial"/>
          <w:i/>
          <w:color w:val="0D0D0D" w:themeColor="text1" w:themeTint="F2"/>
          <w:sz w:val="20"/>
          <w:szCs w:val="20"/>
        </w:rPr>
        <w:t xml:space="preserve">; mientras que, en las líneas de acción del citado eje, encontramos las siguientes: </w:t>
      </w:r>
    </w:p>
    <w:p w14:paraId="37B5D4C3" w14:textId="77777777" w:rsidR="0022661B" w:rsidRPr="00A11B3F" w:rsidRDefault="0022661B" w:rsidP="0022661B">
      <w:pPr>
        <w:ind w:left="851"/>
        <w:jc w:val="both"/>
        <w:rPr>
          <w:rFonts w:ascii="Arial" w:hAnsi="Arial" w:cs="Arial"/>
          <w:b/>
          <w:i/>
          <w:sz w:val="20"/>
          <w:szCs w:val="20"/>
          <w:lang w:eastAsia="es-ES_tradnl"/>
        </w:rPr>
      </w:pPr>
    </w:p>
    <w:p w14:paraId="55B00A8A" w14:textId="77777777" w:rsidR="0022661B" w:rsidRPr="00A11B3F" w:rsidRDefault="0022661B" w:rsidP="0022661B">
      <w:pPr>
        <w:ind w:left="851"/>
        <w:jc w:val="both"/>
        <w:rPr>
          <w:rFonts w:ascii="Arial" w:hAnsi="Arial" w:cs="Arial"/>
          <w:b/>
          <w:i/>
          <w:sz w:val="20"/>
          <w:szCs w:val="20"/>
          <w:lang w:eastAsia="es-ES_tradnl"/>
        </w:rPr>
      </w:pPr>
      <w:r w:rsidRPr="00A11B3F">
        <w:rPr>
          <w:rFonts w:ascii="Arial" w:hAnsi="Arial" w:cs="Arial"/>
          <w:b/>
          <w:i/>
          <w:sz w:val="20"/>
          <w:szCs w:val="20"/>
          <w:lang w:eastAsia="es-ES_tradnl"/>
        </w:rPr>
        <w:t>Línea de acción:</w:t>
      </w:r>
    </w:p>
    <w:p w14:paraId="5D9137D5" w14:textId="77777777" w:rsidR="0022661B" w:rsidRPr="00A11B3F" w:rsidRDefault="0022661B" w:rsidP="0022661B">
      <w:pPr>
        <w:ind w:left="851"/>
        <w:jc w:val="both"/>
        <w:rPr>
          <w:rFonts w:ascii="Arial" w:hAnsi="Arial" w:cs="Arial"/>
          <w:b/>
          <w:i/>
          <w:sz w:val="20"/>
          <w:szCs w:val="20"/>
          <w:lang w:eastAsia="es-ES_tradnl"/>
        </w:rPr>
      </w:pPr>
      <w:r w:rsidRPr="00A11B3F">
        <w:rPr>
          <w:rFonts w:ascii="Arial" w:hAnsi="Arial" w:cs="Arial"/>
          <w:i/>
          <w:sz w:val="20"/>
          <w:szCs w:val="20"/>
          <w:lang w:eastAsia="es-ES_tradnl"/>
        </w:rPr>
        <w:t xml:space="preserve">3.1.1.4.1. </w:t>
      </w:r>
      <w:r w:rsidRPr="00A11B3F">
        <w:rPr>
          <w:rFonts w:ascii="Arial" w:hAnsi="Arial" w:cs="Arial"/>
          <w:b/>
          <w:i/>
          <w:sz w:val="20"/>
          <w:szCs w:val="20"/>
          <w:lang w:eastAsia="es-ES_tradnl"/>
        </w:rPr>
        <w:t>Realizar limpieza de terrenos baldíos conforme a la normativa jurídica vigente.</w:t>
      </w:r>
    </w:p>
    <w:p w14:paraId="2717CF35" w14:textId="77777777" w:rsidR="0022661B" w:rsidRPr="00A11B3F" w:rsidRDefault="0022661B" w:rsidP="0022661B">
      <w:pPr>
        <w:ind w:left="851"/>
        <w:jc w:val="both"/>
        <w:rPr>
          <w:rFonts w:ascii="Arial" w:hAnsi="Arial" w:cs="Arial"/>
          <w:i/>
          <w:sz w:val="20"/>
          <w:szCs w:val="20"/>
          <w:lang w:eastAsia="es-ES_tradnl"/>
        </w:rPr>
      </w:pPr>
      <w:r w:rsidRPr="00A11B3F">
        <w:rPr>
          <w:rFonts w:ascii="Arial" w:hAnsi="Arial" w:cs="Arial"/>
          <w:i/>
          <w:sz w:val="20"/>
          <w:szCs w:val="20"/>
          <w:lang w:eastAsia="es-ES_tradnl"/>
        </w:rPr>
        <w:t>3.1.1.4.2. Conservar, mejorar y limpiar los espacios públicos, avenidas, calles, camellones, glorietas, colonias y fraccionamientos.</w:t>
      </w:r>
    </w:p>
    <w:p w14:paraId="5774DC26" w14:textId="77777777" w:rsidR="0022661B" w:rsidRPr="00A11B3F" w:rsidRDefault="0022661B" w:rsidP="0022661B">
      <w:pPr>
        <w:ind w:left="851"/>
        <w:jc w:val="both"/>
        <w:rPr>
          <w:rFonts w:ascii="Arial" w:hAnsi="Arial" w:cs="Arial"/>
          <w:b/>
          <w:i/>
          <w:sz w:val="20"/>
          <w:szCs w:val="20"/>
        </w:rPr>
      </w:pPr>
      <w:r w:rsidRPr="00A11B3F">
        <w:rPr>
          <w:rFonts w:ascii="Arial" w:hAnsi="Arial" w:cs="Arial"/>
          <w:b/>
          <w:i/>
          <w:sz w:val="20"/>
          <w:szCs w:val="20"/>
        </w:rPr>
        <w:t>Líneas de acción:</w:t>
      </w:r>
    </w:p>
    <w:p w14:paraId="392E8AFA" w14:textId="77777777" w:rsidR="0022661B" w:rsidRPr="00A11B3F" w:rsidRDefault="0022661B" w:rsidP="0022661B">
      <w:pPr>
        <w:pStyle w:val="NormalWeb"/>
        <w:spacing w:before="0" w:beforeAutospacing="0" w:after="0" w:afterAutospacing="0"/>
        <w:ind w:left="851"/>
        <w:jc w:val="both"/>
        <w:textAlignment w:val="baseline"/>
        <w:rPr>
          <w:rFonts w:ascii="Arial" w:hAnsi="Arial" w:cs="Arial"/>
          <w:i/>
          <w:sz w:val="20"/>
          <w:szCs w:val="20"/>
        </w:rPr>
      </w:pPr>
      <w:r w:rsidRPr="00A11B3F">
        <w:rPr>
          <w:rFonts w:ascii="Arial" w:hAnsi="Arial" w:cs="Arial"/>
          <w:i/>
          <w:sz w:val="20"/>
          <w:szCs w:val="20"/>
        </w:rPr>
        <w:t xml:space="preserve">5.3.1.3.1. </w:t>
      </w:r>
      <w:r w:rsidRPr="00A11B3F">
        <w:rPr>
          <w:rFonts w:ascii="Arial" w:hAnsi="Arial" w:cs="Arial"/>
          <w:b/>
          <w:i/>
          <w:sz w:val="20"/>
          <w:szCs w:val="20"/>
        </w:rPr>
        <w:t>Realizar el rescate de “casas abandonadas” para disminuir el riesgo de inseguridad de las colonias, barrios, fraccionamientos, unidades habitacionales y comunidades de nuestro Municipio de Campeche.</w:t>
      </w:r>
      <w:r w:rsidRPr="00A11B3F">
        <w:rPr>
          <w:rFonts w:ascii="Arial" w:hAnsi="Arial" w:cs="Arial"/>
          <w:i/>
          <w:sz w:val="20"/>
          <w:szCs w:val="20"/>
        </w:rPr>
        <w:t>  </w:t>
      </w:r>
    </w:p>
    <w:p w14:paraId="4996653F" w14:textId="77777777" w:rsidR="0022661B" w:rsidRPr="00A11B3F" w:rsidRDefault="0022661B" w:rsidP="0022661B">
      <w:pPr>
        <w:pStyle w:val="NormalWeb"/>
        <w:spacing w:before="0" w:beforeAutospacing="0" w:after="0" w:afterAutospacing="0"/>
        <w:ind w:left="851"/>
        <w:jc w:val="both"/>
        <w:textAlignment w:val="baseline"/>
        <w:rPr>
          <w:rFonts w:ascii="Arial" w:hAnsi="Arial" w:cs="Arial"/>
          <w:i/>
          <w:sz w:val="20"/>
          <w:szCs w:val="20"/>
        </w:rPr>
      </w:pPr>
    </w:p>
    <w:p w14:paraId="29B70638" w14:textId="77777777" w:rsidR="0022661B" w:rsidRPr="00A11B3F" w:rsidRDefault="0022661B" w:rsidP="0022661B">
      <w:pPr>
        <w:pStyle w:val="NormalWeb"/>
        <w:spacing w:before="0" w:beforeAutospacing="0" w:after="0" w:afterAutospacing="0"/>
        <w:ind w:left="851"/>
        <w:jc w:val="both"/>
        <w:textAlignment w:val="baseline"/>
        <w:rPr>
          <w:rFonts w:ascii="Arial" w:hAnsi="Arial" w:cs="Arial"/>
          <w:i/>
          <w:sz w:val="20"/>
          <w:szCs w:val="20"/>
        </w:rPr>
      </w:pPr>
      <w:r w:rsidRPr="00A11B3F">
        <w:rPr>
          <w:rFonts w:ascii="Arial" w:hAnsi="Arial" w:cs="Arial"/>
          <w:i/>
          <w:sz w:val="20"/>
          <w:szCs w:val="20"/>
        </w:rPr>
        <w:t xml:space="preserve">5.3.1.3.2. </w:t>
      </w:r>
      <w:r w:rsidRPr="00A11B3F">
        <w:rPr>
          <w:rFonts w:ascii="Arial" w:hAnsi="Arial" w:cs="Arial"/>
          <w:b/>
          <w:i/>
          <w:sz w:val="20"/>
          <w:szCs w:val="20"/>
        </w:rPr>
        <w:t>Lograr que los terrenos baldíos permanezcan limpios, cercados y al corriente en sus pagos.</w:t>
      </w:r>
      <w:r w:rsidRPr="00A11B3F">
        <w:rPr>
          <w:rFonts w:ascii="Arial" w:hAnsi="Arial" w:cs="Arial"/>
          <w:i/>
          <w:sz w:val="20"/>
          <w:szCs w:val="20"/>
        </w:rPr>
        <w:t> </w:t>
      </w:r>
    </w:p>
    <w:p w14:paraId="6D764E22" w14:textId="77777777" w:rsidR="0022661B" w:rsidRPr="00A11B3F" w:rsidRDefault="0022661B" w:rsidP="0022661B">
      <w:pPr>
        <w:ind w:left="851"/>
        <w:jc w:val="both"/>
        <w:rPr>
          <w:rFonts w:ascii="Arial" w:hAnsi="Arial" w:cs="Arial"/>
          <w:b/>
          <w:i/>
          <w:sz w:val="20"/>
          <w:szCs w:val="20"/>
        </w:rPr>
      </w:pPr>
    </w:p>
    <w:p w14:paraId="6EA06C9A" w14:textId="77777777" w:rsidR="0022661B" w:rsidRPr="00A11B3F" w:rsidRDefault="0022661B" w:rsidP="0022661B">
      <w:pPr>
        <w:numPr>
          <w:ilvl w:val="0"/>
          <w:numId w:val="1"/>
        </w:num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Por su parte, no pasa desapercibido para esta Comisión que, dentro de las reformas y adiciones a diversos artículos del Reglamento en cita, se encuentra la facultad concurrente entre las Direcciones de Obras Públicas y Desarrollo Urbano y Catastro. Lo que encuentra sustento en las recientes reformas al Reglamento de la Administración Pública Centralizada y Paramunicipal del Municipio de Campeche, publicadas en el Periódico Oficial del Estado el día 30 de diciembre de 2019, y en la que se advierte que, la Dirección de Catastro, mantiene sus atribuciones y facultades y se adicionan las siguientes: </w:t>
      </w:r>
    </w:p>
    <w:p w14:paraId="1B7352B3"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32384F28" w14:textId="77777777" w:rsidR="0022661B" w:rsidRPr="00A11B3F" w:rsidRDefault="0022661B" w:rsidP="0022661B">
      <w:pPr>
        <w:spacing w:line="0" w:lineRule="atLeast"/>
        <w:ind w:left="851"/>
        <w:jc w:val="center"/>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CAPÍTULO DUODÉCIMO</w:t>
      </w:r>
    </w:p>
    <w:p w14:paraId="354178DD" w14:textId="77777777" w:rsidR="0022661B" w:rsidRDefault="0022661B" w:rsidP="0022661B">
      <w:pPr>
        <w:spacing w:line="0" w:lineRule="atLeast"/>
        <w:ind w:left="851"/>
        <w:jc w:val="center"/>
        <w:rPr>
          <w:rFonts w:ascii="Arial" w:hAnsi="Arial" w:cs="Arial"/>
          <w:b/>
          <w:bCs/>
          <w:i/>
          <w:color w:val="0D0D0D" w:themeColor="text1" w:themeTint="F2"/>
          <w:sz w:val="20"/>
          <w:szCs w:val="20"/>
        </w:rPr>
      </w:pPr>
      <w:r w:rsidRPr="00A11B3F">
        <w:rPr>
          <w:rFonts w:ascii="Arial" w:hAnsi="Arial" w:cs="Arial"/>
          <w:b/>
          <w:bCs/>
          <w:i/>
          <w:color w:val="0D0D0D" w:themeColor="text1" w:themeTint="F2"/>
          <w:sz w:val="20"/>
          <w:szCs w:val="20"/>
        </w:rPr>
        <w:t>DIRECCIÓN DE CATASTRO</w:t>
      </w:r>
    </w:p>
    <w:p w14:paraId="7C243B3D" w14:textId="77777777" w:rsidR="00A11B3F" w:rsidRPr="00A11B3F" w:rsidRDefault="00A11B3F" w:rsidP="0022661B">
      <w:pPr>
        <w:spacing w:line="0" w:lineRule="atLeast"/>
        <w:ind w:left="851"/>
        <w:jc w:val="center"/>
        <w:rPr>
          <w:rFonts w:ascii="Arial" w:hAnsi="Arial" w:cs="Arial"/>
          <w:i/>
          <w:color w:val="0D0D0D" w:themeColor="text1" w:themeTint="F2"/>
          <w:sz w:val="20"/>
          <w:szCs w:val="20"/>
        </w:rPr>
      </w:pPr>
    </w:p>
    <w:p w14:paraId="2BC68D21"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ARTÍCULO 61.- </w:t>
      </w:r>
      <w:r w:rsidRPr="00A11B3F">
        <w:rPr>
          <w:rFonts w:ascii="Arial" w:hAnsi="Arial" w:cs="Arial"/>
          <w:i/>
          <w:color w:val="0D0D0D" w:themeColor="text1" w:themeTint="F2"/>
          <w:sz w:val="20"/>
          <w:szCs w:val="20"/>
        </w:rPr>
        <w:t>A la Dirección de Catastro corresponde el despacho de los siguientes asuntos:</w:t>
      </w:r>
    </w:p>
    <w:p w14:paraId="7B20F277"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3A02CA5F" w14:textId="52DBB7FC"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I.-…</w:t>
      </w:r>
    </w:p>
    <w:p w14:paraId="181A8431"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4C4E11EF" w14:textId="5BD1C038"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XIV.- </w:t>
      </w:r>
      <w:r w:rsidRPr="00A11B3F">
        <w:rPr>
          <w:rFonts w:ascii="Arial" w:hAnsi="Arial" w:cs="Arial"/>
          <w:b/>
          <w:i/>
          <w:color w:val="0D0D0D" w:themeColor="text1" w:themeTint="F2"/>
          <w:sz w:val="20"/>
          <w:szCs w:val="20"/>
        </w:rPr>
        <w:t>Implementar, inspeccionar y aplicar las medidas necesarias para el bienestar de las personas y de la población en lo relativo a predios y lotes baldíos, y en coordinación con la Dirección de Obras Públicas y Desarrollo Urbano, mantenerlos limpios y cercados</w:t>
      </w:r>
      <w:r w:rsidRPr="00A11B3F">
        <w:rPr>
          <w:rFonts w:ascii="Arial" w:hAnsi="Arial" w:cs="Arial"/>
          <w:i/>
          <w:color w:val="0D0D0D" w:themeColor="text1" w:themeTint="F2"/>
          <w:sz w:val="20"/>
          <w:szCs w:val="20"/>
        </w:rPr>
        <w:t xml:space="preserve">, así como para evitar la obstaculización del tránsito peatonal en las vías públicas; </w:t>
      </w:r>
    </w:p>
    <w:p w14:paraId="18C80AD9" w14:textId="77777777" w:rsidR="0022661B" w:rsidRPr="00A11B3F" w:rsidRDefault="0022661B" w:rsidP="0022661B">
      <w:pPr>
        <w:spacing w:line="0" w:lineRule="atLeast"/>
        <w:ind w:left="851"/>
        <w:jc w:val="both"/>
        <w:rPr>
          <w:rFonts w:ascii="Arial" w:hAnsi="Arial" w:cs="Arial"/>
          <w:i/>
          <w:color w:val="0D0D0D" w:themeColor="text1" w:themeTint="F2"/>
          <w:sz w:val="20"/>
          <w:szCs w:val="20"/>
        </w:rPr>
      </w:pPr>
    </w:p>
    <w:p w14:paraId="6A12D843" w14:textId="77777777" w:rsidR="0022661B" w:rsidRPr="00A11B3F" w:rsidRDefault="0022661B" w:rsidP="0022661B">
      <w:pPr>
        <w:numPr>
          <w:ilvl w:val="0"/>
          <w:numId w:val="1"/>
        </w:num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Que una vez analizada la propuesta de reforma de diversos artículos del Reglamento para la Limpieza y Conservación de Predios Ubicados en el Municipio de Campeche,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6FFF6564"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p>
    <w:p w14:paraId="33E1B27A" w14:textId="77777777" w:rsidR="0022661B"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i/>
          <w:color w:val="0D0D0D" w:themeColor="text1" w:themeTint="F2"/>
          <w:sz w:val="20"/>
          <w:szCs w:val="20"/>
        </w:rPr>
        <w:t xml:space="preserve">Por lo anteriormente expuesto, la Comisión procede a emitir el siguiente, </w:t>
      </w:r>
    </w:p>
    <w:p w14:paraId="15018667" w14:textId="77777777" w:rsidR="00A11B3F" w:rsidRPr="00A11B3F" w:rsidRDefault="00A11B3F" w:rsidP="0022661B">
      <w:pPr>
        <w:spacing w:line="0" w:lineRule="atLeast"/>
        <w:ind w:left="851"/>
        <w:jc w:val="both"/>
        <w:rPr>
          <w:rFonts w:ascii="Arial" w:hAnsi="Arial" w:cs="Arial"/>
          <w:i/>
          <w:color w:val="0D0D0D" w:themeColor="text1" w:themeTint="F2"/>
          <w:sz w:val="20"/>
          <w:szCs w:val="20"/>
        </w:rPr>
      </w:pPr>
    </w:p>
    <w:p w14:paraId="7488C39D" w14:textId="1FAAFA4E" w:rsidR="0022661B" w:rsidRPr="00A11B3F" w:rsidRDefault="0022661B" w:rsidP="0022661B">
      <w:pPr>
        <w:spacing w:line="0" w:lineRule="atLeast"/>
        <w:ind w:left="851"/>
        <w:jc w:val="center"/>
        <w:rPr>
          <w:rFonts w:ascii="Arial" w:hAnsi="Arial" w:cs="Arial"/>
          <w:b/>
          <w:i/>
          <w:color w:val="0D0D0D" w:themeColor="text1" w:themeTint="F2"/>
          <w:sz w:val="20"/>
          <w:szCs w:val="20"/>
        </w:rPr>
      </w:pPr>
      <w:r w:rsidRPr="00A11B3F">
        <w:rPr>
          <w:rFonts w:ascii="Arial" w:hAnsi="Arial" w:cs="Arial"/>
          <w:b/>
          <w:i/>
          <w:color w:val="0D0D0D" w:themeColor="text1" w:themeTint="F2"/>
          <w:sz w:val="20"/>
          <w:szCs w:val="20"/>
        </w:rPr>
        <w:t>DICTAMEN:</w:t>
      </w:r>
    </w:p>
    <w:p w14:paraId="7D514026" w14:textId="77777777" w:rsidR="0022661B" w:rsidRPr="00A11B3F" w:rsidRDefault="0022661B" w:rsidP="0022661B">
      <w:pPr>
        <w:spacing w:line="0" w:lineRule="atLeast"/>
        <w:ind w:left="851"/>
        <w:jc w:val="center"/>
        <w:rPr>
          <w:rFonts w:ascii="Arial" w:hAnsi="Arial" w:cs="Arial"/>
          <w:b/>
          <w:i/>
          <w:color w:val="0D0D0D" w:themeColor="text1" w:themeTint="F2"/>
          <w:sz w:val="20"/>
          <w:szCs w:val="20"/>
        </w:rPr>
      </w:pPr>
    </w:p>
    <w:p w14:paraId="3DC5614F"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r w:rsidRPr="00A11B3F">
        <w:rPr>
          <w:rFonts w:ascii="Arial" w:hAnsi="Arial" w:cs="Arial"/>
          <w:b/>
          <w:i/>
          <w:color w:val="0D0D0D" w:themeColor="text1" w:themeTint="F2"/>
          <w:sz w:val="20"/>
          <w:szCs w:val="20"/>
        </w:rPr>
        <w:t xml:space="preserve">PRIMERO: </w:t>
      </w:r>
      <w:r w:rsidRPr="00A11B3F">
        <w:rPr>
          <w:rFonts w:ascii="Arial" w:hAnsi="Arial" w:cs="Arial"/>
          <w:i/>
          <w:color w:val="0D0D0D" w:themeColor="text1" w:themeTint="F2"/>
          <w:sz w:val="20"/>
          <w:szCs w:val="20"/>
        </w:rPr>
        <w:t>Es procedente la iniciativa</w:t>
      </w:r>
      <w:r w:rsidRPr="00A11B3F">
        <w:rPr>
          <w:rFonts w:ascii="Arial" w:hAnsi="Arial" w:cs="Arial"/>
          <w:b/>
          <w:i/>
          <w:color w:val="0D0D0D" w:themeColor="text1" w:themeTint="F2"/>
          <w:sz w:val="20"/>
          <w:szCs w:val="20"/>
        </w:rPr>
        <w:t xml:space="preserve"> </w:t>
      </w:r>
      <w:r w:rsidRPr="00A11B3F">
        <w:rPr>
          <w:rFonts w:ascii="Arial" w:hAnsi="Arial" w:cs="Arial"/>
          <w:i/>
          <w:color w:val="0D0D0D" w:themeColor="text1" w:themeTint="F2"/>
          <w:sz w:val="20"/>
          <w:szCs w:val="20"/>
        </w:rPr>
        <w:t xml:space="preserve">presentada por el Licenciado Eliseo Fernández </w:t>
      </w:r>
      <w:proofErr w:type="spellStart"/>
      <w:r w:rsidRPr="00A11B3F">
        <w:rPr>
          <w:rFonts w:ascii="Arial" w:hAnsi="Arial" w:cs="Arial"/>
          <w:i/>
          <w:color w:val="0D0D0D" w:themeColor="text1" w:themeTint="F2"/>
          <w:sz w:val="20"/>
          <w:szCs w:val="20"/>
        </w:rPr>
        <w:t>Montúfar</w:t>
      </w:r>
      <w:proofErr w:type="spellEnd"/>
      <w:r w:rsidRPr="00A11B3F">
        <w:rPr>
          <w:rFonts w:ascii="Arial" w:hAnsi="Arial" w:cs="Arial"/>
          <w:i/>
          <w:color w:val="0D0D0D" w:themeColor="text1" w:themeTint="F2"/>
          <w:sz w:val="20"/>
          <w:szCs w:val="20"/>
        </w:rPr>
        <w:t xml:space="preserve">, Presidente Municipal de Campeche, para reformar diversos artículos del Reglamento para la Limpieza y Conservación de Predios Ubicados en el Municipio de Campeche, en términos del </w:t>
      </w:r>
      <w:r w:rsidRPr="00A11B3F">
        <w:rPr>
          <w:rFonts w:ascii="Arial" w:hAnsi="Arial" w:cs="Arial"/>
          <w:bCs/>
          <w:i/>
          <w:color w:val="0D0D0D" w:themeColor="text1" w:themeTint="F2"/>
          <w:sz w:val="20"/>
          <w:szCs w:val="20"/>
        </w:rPr>
        <w:t>Antecedente 2, del presente dictamen.</w:t>
      </w:r>
    </w:p>
    <w:p w14:paraId="727854E2"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p>
    <w:p w14:paraId="5832F687" w14:textId="67A9A6FE" w:rsidR="0022661B" w:rsidRPr="00A11B3F" w:rsidRDefault="0022661B" w:rsidP="0022661B">
      <w:pPr>
        <w:spacing w:line="0" w:lineRule="atLeast"/>
        <w:ind w:left="851"/>
        <w:jc w:val="both"/>
        <w:rPr>
          <w:rFonts w:ascii="Arial" w:hAnsi="Arial" w:cs="Arial"/>
          <w:b/>
          <w:i/>
          <w:color w:val="0D0D0D" w:themeColor="text1" w:themeTint="F2"/>
          <w:sz w:val="20"/>
          <w:szCs w:val="20"/>
        </w:rPr>
      </w:pPr>
      <w:r w:rsidRPr="00A11B3F">
        <w:rPr>
          <w:rFonts w:ascii="Arial" w:hAnsi="Arial" w:cs="Arial"/>
          <w:b/>
          <w:i/>
          <w:color w:val="0D0D0D" w:themeColor="text1" w:themeTint="F2"/>
          <w:sz w:val="20"/>
          <w:szCs w:val="20"/>
        </w:rPr>
        <w:t xml:space="preserve">SEGUNDO: </w:t>
      </w:r>
      <w:r w:rsidRPr="00A11B3F">
        <w:rPr>
          <w:rFonts w:ascii="Arial" w:hAnsi="Arial" w:cs="Arial"/>
          <w:i/>
          <w:color w:val="0D0D0D" w:themeColor="text1" w:themeTint="F2"/>
          <w:sz w:val="20"/>
          <w:szCs w:val="20"/>
        </w:rPr>
        <w:t>Se acuerda remitir el presente dictamen al C. Secretario del H. Ayuntamiento del Municipio de Campeche, para que se sirva presentarlo, para su discusión ante el H. Cabildo, en términos del artículo 91 del Reglamento Interior del H. Ayuntamiento para el Municipio de Campeche.</w:t>
      </w:r>
      <w:r w:rsidRPr="00A11B3F">
        <w:rPr>
          <w:rFonts w:ascii="Arial" w:hAnsi="Arial" w:cs="Arial"/>
          <w:b/>
          <w:i/>
          <w:color w:val="0D0D0D" w:themeColor="text1" w:themeTint="F2"/>
          <w:sz w:val="20"/>
          <w:szCs w:val="20"/>
        </w:rPr>
        <w:t xml:space="preserve"> </w:t>
      </w:r>
    </w:p>
    <w:p w14:paraId="447FBED3"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p>
    <w:p w14:paraId="36288949" w14:textId="789D457D"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i/>
          <w:color w:val="0D0D0D" w:themeColor="text1" w:themeTint="F2"/>
          <w:sz w:val="20"/>
          <w:szCs w:val="20"/>
        </w:rPr>
        <w:t xml:space="preserve">TERCERO: </w:t>
      </w:r>
      <w:r w:rsidRPr="00A11B3F">
        <w:rPr>
          <w:rFonts w:ascii="Arial" w:hAnsi="Arial" w:cs="Arial"/>
          <w:i/>
          <w:color w:val="0D0D0D" w:themeColor="text1" w:themeTint="F2"/>
          <w:sz w:val="20"/>
          <w:szCs w:val="20"/>
        </w:rPr>
        <w:t xml:space="preserve">Archívese el presente expediente como asunto concluido. </w:t>
      </w:r>
    </w:p>
    <w:p w14:paraId="03088D7C" w14:textId="77777777" w:rsidR="0022661B" w:rsidRPr="00A11B3F" w:rsidRDefault="0022661B" w:rsidP="0022661B">
      <w:pPr>
        <w:spacing w:line="0" w:lineRule="atLeast"/>
        <w:ind w:left="851"/>
        <w:jc w:val="both"/>
        <w:rPr>
          <w:rFonts w:ascii="Arial" w:hAnsi="Arial" w:cs="Arial"/>
          <w:b/>
          <w:i/>
          <w:color w:val="0D0D0D" w:themeColor="text1" w:themeTint="F2"/>
          <w:sz w:val="20"/>
          <w:szCs w:val="20"/>
        </w:rPr>
      </w:pPr>
    </w:p>
    <w:p w14:paraId="4C27931B" w14:textId="66F5E96B" w:rsidR="0022661B" w:rsidRPr="00A11B3F" w:rsidRDefault="0022661B" w:rsidP="0022661B">
      <w:pPr>
        <w:spacing w:line="0" w:lineRule="atLeast"/>
        <w:ind w:left="851"/>
        <w:jc w:val="both"/>
        <w:rPr>
          <w:rFonts w:ascii="Arial" w:hAnsi="Arial" w:cs="Arial"/>
          <w:i/>
          <w:color w:val="0D0D0D" w:themeColor="text1" w:themeTint="F2"/>
          <w:sz w:val="20"/>
          <w:szCs w:val="20"/>
        </w:rPr>
      </w:pPr>
      <w:r w:rsidRPr="00A11B3F">
        <w:rPr>
          <w:rFonts w:ascii="Arial" w:hAnsi="Arial" w:cs="Arial"/>
          <w:b/>
          <w:i/>
          <w:color w:val="0D0D0D" w:themeColor="text1" w:themeTint="F2"/>
          <w:sz w:val="20"/>
          <w:szCs w:val="20"/>
        </w:rPr>
        <w:t xml:space="preserve">CUARTO: </w:t>
      </w:r>
      <w:r w:rsidRPr="00A11B3F">
        <w:rPr>
          <w:rFonts w:ascii="Arial" w:hAnsi="Arial" w:cs="Arial"/>
          <w:i/>
          <w:color w:val="0D0D0D" w:themeColor="text1" w:themeTint="F2"/>
          <w:sz w:val="20"/>
          <w:szCs w:val="20"/>
        </w:rPr>
        <w:t>Cúmplase.</w:t>
      </w:r>
    </w:p>
    <w:p w14:paraId="254347A1" w14:textId="77777777" w:rsidR="0022661B" w:rsidRPr="00A11B3F" w:rsidRDefault="0022661B" w:rsidP="0022661B">
      <w:pPr>
        <w:ind w:left="851"/>
        <w:jc w:val="both"/>
        <w:rPr>
          <w:rFonts w:ascii="Arial" w:eastAsia="Arial Unicode MS" w:hAnsi="Arial" w:cs="Arial"/>
          <w:b/>
          <w:i/>
          <w:sz w:val="20"/>
          <w:szCs w:val="20"/>
          <w:lang w:eastAsia="es-MX"/>
        </w:rPr>
      </w:pPr>
    </w:p>
    <w:p w14:paraId="7C08C707" w14:textId="41EA5667" w:rsidR="00E91AD6" w:rsidRPr="00A11B3F" w:rsidRDefault="0022661B" w:rsidP="0022661B">
      <w:pPr>
        <w:ind w:left="851"/>
        <w:jc w:val="both"/>
        <w:rPr>
          <w:rFonts w:ascii="Arial" w:eastAsiaTheme="minorEastAsia" w:hAnsi="Arial" w:cs="Arial"/>
          <w:b/>
          <w:i/>
          <w:sz w:val="20"/>
          <w:szCs w:val="20"/>
          <w:highlight w:val="yellow"/>
          <w:lang w:val="es-MX" w:eastAsia="es-MX"/>
        </w:rPr>
      </w:pPr>
      <w:r w:rsidRPr="00A11B3F">
        <w:rPr>
          <w:rFonts w:ascii="Arial" w:eastAsia="Arial Unicode MS" w:hAnsi="Arial" w:cs="Arial"/>
          <w:b/>
          <w:i/>
          <w:sz w:val="20"/>
          <w:szCs w:val="20"/>
          <w:lang w:eastAsia="es-MX"/>
        </w:rPr>
        <w:t xml:space="preserve">ASÍ LO DICTAMINAN LOS INTEGRANTES DE LA COMISIÓN EDILICIA TRANSITORIA </w:t>
      </w:r>
      <w:r w:rsidRPr="00A11B3F">
        <w:rPr>
          <w:rFonts w:ascii="Arial" w:eastAsiaTheme="minorEastAsia" w:hAnsi="Arial" w:cs="Arial"/>
          <w:b/>
          <w:i/>
          <w:sz w:val="20"/>
          <w:szCs w:val="20"/>
          <w:lang w:eastAsia="es-MX"/>
        </w:rPr>
        <w:t>DE SALUD</w:t>
      </w:r>
      <w:r w:rsidRPr="00A11B3F">
        <w:rPr>
          <w:rFonts w:ascii="Arial" w:eastAsia="Arial Unicode MS" w:hAnsi="Arial" w:cs="Arial"/>
          <w:b/>
          <w:bCs/>
          <w:i/>
          <w:sz w:val="20"/>
          <w:szCs w:val="20"/>
          <w:lang w:eastAsia="es-MX"/>
        </w:rPr>
        <w:t xml:space="preserve">, </w:t>
      </w:r>
      <w:r w:rsidRPr="00A11B3F">
        <w:rPr>
          <w:rFonts w:ascii="Arial" w:eastAsia="Arial Unicode MS" w:hAnsi="Arial" w:cs="Arial"/>
          <w:b/>
          <w:i/>
          <w:sz w:val="20"/>
          <w:szCs w:val="20"/>
          <w:lang w:eastAsia="es-MX"/>
        </w:rPr>
        <w:t xml:space="preserve">DEL H. AYUNTAMIENTO DEL MUNICIPIO DE CAMPECHE, EL DÍA VEINTICINCO DE JUNIO DE DOS MIL VEINTE, EN LA CIUDAD DE SAN FRANCISCO DE CAMPECHE, ESTADO DE CAMPECHE, LOS CC. LIC. ALFONSO ALEJANDRO DURÁN REYES, SÍNDICO DE ASUNTOS JURÍDICOS; </w:t>
      </w:r>
      <w:r w:rsidRPr="00A11B3F">
        <w:rPr>
          <w:rFonts w:ascii="Arial" w:eastAsiaTheme="minorEastAsia" w:hAnsi="Arial" w:cs="Arial"/>
          <w:b/>
          <w:i/>
          <w:sz w:val="20"/>
          <w:szCs w:val="20"/>
          <w:lang w:eastAsia="es-MX"/>
        </w:rPr>
        <w:t xml:space="preserve">ALDO ROMÁN CONTRERAS UC, </w:t>
      </w:r>
      <w:r w:rsidR="00A11B3F" w:rsidRPr="00A11B3F">
        <w:rPr>
          <w:rFonts w:ascii="Arial" w:eastAsiaTheme="minorEastAsia" w:hAnsi="Arial" w:cs="Arial"/>
          <w:b/>
          <w:i/>
          <w:sz w:val="20"/>
          <w:szCs w:val="20"/>
          <w:lang w:eastAsia="es-MX"/>
        </w:rPr>
        <w:t>SEXTO REGIDOR Y ELENA UCÁ</w:t>
      </w:r>
      <w:r w:rsidRPr="00A11B3F">
        <w:rPr>
          <w:rFonts w:ascii="Arial" w:eastAsiaTheme="minorEastAsia" w:hAnsi="Arial" w:cs="Arial"/>
          <w:b/>
          <w:i/>
          <w:sz w:val="20"/>
          <w:szCs w:val="20"/>
          <w:lang w:eastAsia="es-MX"/>
        </w:rPr>
        <w:t>N MOO, QUINTA REGIDORA, QUEDANDO LA PRESIDENCIA A CARGO DEL PRIMERO DE LOS NOMBRADOS</w:t>
      </w:r>
      <w:r w:rsidR="00375312" w:rsidRPr="00A11B3F">
        <w:rPr>
          <w:rFonts w:ascii="Arial" w:eastAsiaTheme="minorEastAsia" w:hAnsi="Arial" w:cs="Arial"/>
          <w:b/>
          <w:i/>
          <w:sz w:val="20"/>
          <w:szCs w:val="20"/>
          <w:lang w:val="es-MX" w:eastAsia="es-MX"/>
        </w:rPr>
        <w:t>.</w:t>
      </w:r>
      <w:r w:rsidR="00375312" w:rsidRPr="00A11B3F">
        <w:rPr>
          <w:rFonts w:ascii="Arial" w:eastAsia="Arial Unicode MS" w:hAnsi="Arial" w:cs="Arial"/>
          <w:b/>
          <w:i/>
          <w:sz w:val="20"/>
          <w:szCs w:val="20"/>
          <w:lang w:val="es-MX" w:eastAsia="es-MX"/>
        </w:rPr>
        <w:t xml:space="preserve"> (RÚBRICAS)</w:t>
      </w:r>
    </w:p>
    <w:p w14:paraId="5CA72306" w14:textId="77777777" w:rsidR="00E91AD6" w:rsidRPr="00A11B3F" w:rsidRDefault="00E91AD6" w:rsidP="00E91AD6">
      <w:pPr>
        <w:jc w:val="both"/>
        <w:rPr>
          <w:rFonts w:ascii="Arial" w:eastAsia="Arial Unicode MS" w:hAnsi="Arial" w:cs="Arial"/>
          <w:b/>
          <w:sz w:val="20"/>
          <w:szCs w:val="20"/>
          <w:lang w:val="es-MX" w:eastAsia="es-MX"/>
        </w:rPr>
      </w:pPr>
    </w:p>
    <w:p w14:paraId="1EA01CA1" w14:textId="77777777" w:rsidR="00A11B3F" w:rsidRPr="00A11B3F" w:rsidRDefault="00E91AD6" w:rsidP="00A11B3F">
      <w:pPr>
        <w:spacing w:line="0" w:lineRule="atLeast"/>
        <w:jc w:val="both"/>
        <w:rPr>
          <w:rFonts w:ascii="Arial" w:hAnsi="Arial" w:cs="Arial"/>
          <w:sz w:val="20"/>
          <w:szCs w:val="20"/>
          <w:lang w:val="es-MX"/>
        </w:rPr>
      </w:pPr>
      <w:r w:rsidRPr="00A11B3F">
        <w:rPr>
          <w:rFonts w:ascii="Arial" w:hAnsi="Arial" w:cs="Arial"/>
          <w:sz w:val="20"/>
          <w:szCs w:val="20"/>
          <w:lang w:val="es-MX"/>
        </w:rPr>
        <w:t>3.- En atención al dict</w:t>
      </w:r>
      <w:r w:rsidR="00AB5005" w:rsidRPr="00A11B3F">
        <w:rPr>
          <w:rFonts w:ascii="Arial" w:hAnsi="Arial" w:cs="Arial"/>
          <w:sz w:val="20"/>
          <w:szCs w:val="20"/>
          <w:lang w:val="es-MX"/>
        </w:rPr>
        <w:t xml:space="preserve">amen de la Comisión Edilicia </w:t>
      </w:r>
      <w:r w:rsidR="00375312" w:rsidRPr="00A11B3F">
        <w:rPr>
          <w:rFonts w:ascii="Arial" w:hAnsi="Arial" w:cs="Arial"/>
          <w:sz w:val="20"/>
          <w:szCs w:val="20"/>
          <w:lang w:val="es-MX"/>
        </w:rPr>
        <w:t>de Asuntos Jurídicos y Regularización de la Tenencia de la Tierra</w:t>
      </w:r>
      <w:r w:rsidRPr="00A11B3F">
        <w:rPr>
          <w:rFonts w:ascii="Arial" w:hAnsi="Arial" w:cs="Arial"/>
          <w:sz w:val="20"/>
          <w:szCs w:val="20"/>
          <w:lang w:val="es-MX"/>
        </w:rPr>
        <w:t>, este Cabildo, procede a su análisis y discusión en los términos siguientes.</w:t>
      </w:r>
    </w:p>
    <w:p w14:paraId="176B28AF" w14:textId="77777777" w:rsidR="00A11B3F" w:rsidRPr="00A11B3F" w:rsidRDefault="00A11B3F" w:rsidP="00A11B3F">
      <w:pPr>
        <w:spacing w:line="0" w:lineRule="atLeast"/>
        <w:jc w:val="both"/>
        <w:rPr>
          <w:rFonts w:ascii="Arial" w:hAnsi="Arial" w:cs="Arial"/>
          <w:sz w:val="20"/>
          <w:szCs w:val="20"/>
          <w:lang w:val="es-MX"/>
        </w:rPr>
      </w:pPr>
    </w:p>
    <w:p w14:paraId="517C5618" w14:textId="7F771B9C" w:rsidR="000F4919" w:rsidRPr="00A11B3F" w:rsidRDefault="000F4919" w:rsidP="00A11B3F">
      <w:pPr>
        <w:spacing w:line="0" w:lineRule="atLeast"/>
        <w:jc w:val="center"/>
        <w:rPr>
          <w:rFonts w:ascii="Arial" w:hAnsi="Arial" w:cs="Arial"/>
          <w:b/>
          <w:color w:val="000000"/>
          <w:sz w:val="20"/>
          <w:szCs w:val="20"/>
          <w:lang w:val="es-MX"/>
        </w:rPr>
      </w:pPr>
      <w:r w:rsidRPr="00A11B3F">
        <w:rPr>
          <w:rFonts w:ascii="Arial" w:hAnsi="Arial" w:cs="Arial"/>
          <w:b/>
          <w:color w:val="000000"/>
          <w:sz w:val="20"/>
          <w:szCs w:val="20"/>
          <w:lang w:val="es-MX"/>
        </w:rPr>
        <w:t>CONSIDERANDOS</w:t>
      </w:r>
    </w:p>
    <w:p w14:paraId="29FFC53E" w14:textId="77777777" w:rsidR="000F4919" w:rsidRPr="00A11B3F" w:rsidRDefault="000F4919" w:rsidP="000F4919">
      <w:pPr>
        <w:spacing w:before="100" w:beforeAutospacing="1" w:after="100" w:afterAutospacing="1"/>
        <w:jc w:val="both"/>
        <w:rPr>
          <w:rFonts w:ascii="Arial" w:hAnsi="Arial" w:cs="Arial"/>
          <w:color w:val="000000"/>
          <w:sz w:val="20"/>
          <w:szCs w:val="20"/>
          <w:lang w:val="es-MX"/>
        </w:rPr>
      </w:pPr>
      <w:r w:rsidRPr="00A11B3F">
        <w:rPr>
          <w:rFonts w:ascii="Arial" w:hAnsi="Arial" w:cs="Arial"/>
          <w:b/>
          <w:color w:val="000000"/>
          <w:sz w:val="20"/>
          <w:szCs w:val="20"/>
          <w:lang w:val="es-MX"/>
        </w:rPr>
        <w:t xml:space="preserve">I.- </w:t>
      </w:r>
      <w:r w:rsidRPr="00A11B3F">
        <w:rPr>
          <w:rFonts w:ascii="Arial" w:hAnsi="Arial" w:cs="Arial"/>
          <w:color w:val="000000"/>
          <w:sz w:val="20"/>
          <w:szCs w:val="20"/>
          <w:lang w:val="es-MX"/>
        </w:rPr>
        <w:t>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117, 118, 119 y 120 de la Ley Orgánica de los Municipios del Estado de Campeche, 54, 55 del Bando de Policía y Gobierno del Municipio de Campeche.</w:t>
      </w:r>
    </w:p>
    <w:p w14:paraId="1A5427A1" w14:textId="1FA03982" w:rsidR="000F4919" w:rsidRPr="00A11B3F" w:rsidRDefault="000F4919" w:rsidP="00A5151E">
      <w:pPr>
        <w:spacing w:before="100" w:beforeAutospacing="1" w:after="100" w:afterAutospacing="1"/>
        <w:jc w:val="both"/>
        <w:rPr>
          <w:rFonts w:ascii="Arial" w:hAnsi="Arial" w:cs="Arial"/>
          <w:color w:val="000000"/>
          <w:sz w:val="20"/>
          <w:szCs w:val="20"/>
          <w:lang w:val="es-MX"/>
        </w:rPr>
      </w:pPr>
      <w:r w:rsidRPr="00A11B3F">
        <w:rPr>
          <w:rFonts w:ascii="Arial" w:hAnsi="Arial" w:cs="Arial"/>
          <w:b/>
          <w:color w:val="000000"/>
          <w:sz w:val="20"/>
          <w:szCs w:val="20"/>
          <w:lang w:val="es-MX"/>
        </w:rPr>
        <w:t>II.-</w:t>
      </w:r>
      <w:r w:rsidRPr="00A11B3F">
        <w:rPr>
          <w:rFonts w:ascii="Arial" w:hAnsi="Arial" w:cs="Arial"/>
          <w:color w:val="000000"/>
          <w:sz w:val="20"/>
          <w:szCs w:val="20"/>
          <w:lang w:val="es-MX"/>
        </w:rPr>
        <w:t xml:space="preserve"> Que una vez realizado el análisis de la referida propuesta de iniciativa, </w:t>
      </w:r>
      <w:r w:rsidR="007C6010" w:rsidRPr="00A11B3F">
        <w:rPr>
          <w:rFonts w:ascii="Arial" w:hAnsi="Arial" w:cs="Arial"/>
          <w:color w:val="000000"/>
          <w:sz w:val="20"/>
          <w:szCs w:val="20"/>
          <w:lang w:val="es-MX"/>
        </w:rPr>
        <w:t xml:space="preserve">dictaminada de manera positiva por </w:t>
      </w:r>
      <w:r w:rsidRPr="00A11B3F">
        <w:rPr>
          <w:rFonts w:ascii="Arial" w:hAnsi="Arial" w:cs="Arial"/>
          <w:color w:val="000000"/>
          <w:sz w:val="20"/>
          <w:szCs w:val="20"/>
          <w:lang w:val="es-MX"/>
        </w:rPr>
        <w:t xml:space="preserve">los integrantes de la Comisión Edilicia de </w:t>
      </w:r>
      <w:r w:rsidR="00A5151E" w:rsidRPr="00A11B3F">
        <w:rPr>
          <w:rFonts w:ascii="Arial" w:hAnsi="Arial" w:cs="Arial"/>
          <w:color w:val="000000"/>
          <w:sz w:val="20"/>
          <w:szCs w:val="20"/>
          <w:lang w:val="es-MX"/>
        </w:rPr>
        <w:t>Asuntos Jurídicos y Regularización de la Tenencia de la Tierra</w:t>
      </w:r>
      <w:r w:rsidRPr="00A11B3F">
        <w:rPr>
          <w:rFonts w:ascii="Arial" w:hAnsi="Arial" w:cs="Arial"/>
          <w:color w:val="000000"/>
          <w:sz w:val="20"/>
          <w:szCs w:val="20"/>
          <w:lang w:val="es-MX"/>
        </w:rPr>
        <w:t>, al encontrar que el mismo está apegado a las reglas jurídicas y admini</w:t>
      </w:r>
      <w:r w:rsidR="007C6010" w:rsidRPr="00A11B3F">
        <w:rPr>
          <w:rFonts w:ascii="Arial" w:hAnsi="Arial" w:cs="Arial"/>
          <w:color w:val="000000"/>
          <w:sz w:val="20"/>
          <w:szCs w:val="20"/>
          <w:lang w:val="es-MX"/>
        </w:rPr>
        <w:t>strativas que le son aplicables, y una vez analizado dicho dictamen por los integrantes de este Cabildo, resulta procedente la aprobación del mismo, en virtud de que</w:t>
      </w:r>
      <w:r w:rsidR="00A5151E" w:rsidRPr="00A11B3F">
        <w:rPr>
          <w:rFonts w:ascii="Arial" w:hAnsi="Arial" w:cs="Arial"/>
          <w:color w:val="000000"/>
          <w:sz w:val="20"/>
          <w:szCs w:val="20"/>
          <w:lang w:val="es-MX"/>
        </w:rPr>
        <w:t>, dichas reformas, son esenciales para adecuar y homogeneizar la normatividad municipal vigente, conforme a las nuevas reformas al Plan Municipal de Desarrollo 2018-2021 y el Reglamento de la Administración Pública Centralizada y Paramunicipal del Municipio de Campeche, recientemente</w:t>
      </w:r>
      <w:r w:rsidR="00BC64D9" w:rsidRPr="00A11B3F">
        <w:rPr>
          <w:rFonts w:ascii="Arial" w:hAnsi="Arial" w:cs="Arial"/>
          <w:color w:val="000000"/>
          <w:sz w:val="20"/>
          <w:szCs w:val="20"/>
          <w:lang w:val="es-MX"/>
        </w:rPr>
        <w:t xml:space="preserve"> apro</w:t>
      </w:r>
      <w:r w:rsidR="00A5151E" w:rsidRPr="00A11B3F">
        <w:rPr>
          <w:rFonts w:ascii="Arial" w:hAnsi="Arial" w:cs="Arial"/>
          <w:color w:val="000000"/>
          <w:sz w:val="20"/>
          <w:szCs w:val="20"/>
          <w:lang w:val="es-MX"/>
        </w:rPr>
        <w:t>badas por este Cabildo.</w:t>
      </w:r>
    </w:p>
    <w:p w14:paraId="462827BE" w14:textId="77777777" w:rsidR="000A39C8" w:rsidRPr="00A11B3F" w:rsidRDefault="000A39C8" w:rsidP="000A39C8">
      <w:pPr>
        <w:jc w:val="both"/>
        <w:rPr>
          <w:rFonts w:ascii="Arial" w:hAnsi="Arial" w:cs="Arial"/>
          <w:sz w:val="20"/>
          <w:szCs w:val="20"/>
          <w:lang w:val="es-MX"/>
        </w:rPr>
      </w:pPr>
      <w:r w:rsidRPr="00A11B3F">
        <w:rPr>
          <w:rFonts w:ascii="Arial" w:hAnsi="Arial" w:cs="Arial"/>
          <w:b/>
          <w:color w:val="000000"/>
          <w:sz w:val="20"/>
          <w:szCs w:val="20"/>
          <w:lang w:val="es-MX"/>
        </w:rPr>
        <w:t>II</w:t>
      </w:r>
      <w:r w:rsidR="000F4919" w:rsidRPr="00A11B3F">
        <w:rPr>
          <w:rFonts w:ascii="Arial" w:hAnsi="Arial" w:cs="Arial"/>
          <w:b/>
          <w:color w:val="000000"/>
          <w:sz w:val="20"/>
          <w:szCs w:val="20"/>
          <w:lang w:val="es-MX"/>
        </w:rPr>
        <w:t>I.-</w:t>
      </w:r>
      <w:r w:rsidR="000F4919" w:rsidRPr="00A11B3F">
        <w:rPr>
          <w:rFonts w:ascii="Arial" w:hAnsi="Arial" w:cs="Arial"/>
          <w:color w:val="000000"/>
          <w:sz w:val="20"/>
          <w:szCs w:val="20"/>
          <w:lang w:val="es-MX"/>
        </w:rPr>
        <w:t xml:space="preserve"> </w:t>
      </w:r>
      <w:r w:rsidRPr="00A11B3F">
        <w:rPr>
          <w:rFonts w:ascii="Arial" w:hAnsi="Arial" w:cs="Arial"/>
          <w:sz w:val="20"/>
          <w:szCs w:val="20"/>
          <w:lang w:val="es-MX"/>
        </w:rPr>
        <w:t xml:space="preserve">Por los motivos y razonamientos expuestos los integrantes del Cabildo del Honorable Ayuntamiento de Campeche, emiten procedente emitir el siguiente: </w:t>
      </w:r>
    </w:p>
    <w:p w14:paraId="2A3F8D55" w14:textId="70A2D088" w:rsidR="00797974" w:rsidRDefault="00797974" w:rsidP="00407E32">
      <w:pPr>
        <w:spacing w:after="160"/>
        <w:jc w:val="both"/>
        <w:rPr>
          <w:rFonts w:ascii="Arial" w:eastAsia="Calibri" w:hAnsi="Arial" w:cs="Arial"/>
          <w:sz w:val="20"/>
          <w:szCs w:val="20"/>
          <w:lang w:val="es-MX" w:eastAsia="en-US"/>
        </w:rPr>
      </w:pPr>
    </w:p>
    <w:p w14:paraId="768DDEFA" w14:textId="77777777" w:rsidR="00A11B3F" w:rsidRPr="00A11B3F" w:rsidRDefault="00A11B3F" w:rsidP="00407E32">
      <w:pPr>
        <w:spacing w:after="160"/>
        <w:jc w:val="both"/>
        <w:rPr>
          <w:rFonts w:ascii="Arial" w:eastAsia="Calibri" w:hAnsi="Arial" w:cs="Arial"/>
          <w:sz w:val="20"/>
          <w:szCs w:val="20"/>
          <w:lang w:val="es-MX" w:eastAsia="en-US"/>
        </w:rPr>
      </w:pPr>
    </w:p>
    <w:p w14:paraId="2A7A6C78" w14:textId="77777777" w:rsidR="00400387" w:rsidRPr="00A11B3F" w:rsidRDefault="00400387" w:rsidP="00400387">
      <w:pPr>
        <w:pStyle w:val="Sinespaciado"/>
        <w:jc w:val="center"/>
        <w:rPr>
          <w:rFonts w:ascii="Arial" w:hAnsi="Arial" w:cs="Arial"/>
          <w:b/>
          <w:sz w:val="20"/>
          <w:szCs w:val="20"/>
        </w:rPr>
      </w:pPr>
      <w:r w:rsidRPr="00A11B3F">
        <w:rPr>
          <w:rFonts w:ascii="Arial" w:hAnsi="Arial" w:cs="Arial"/>
          <w:b/>
          <w:sz w:val="20"/>
          <w:szCs w:val="20"/>
        </w:rPr>
        <w:t>A C U E R D O:</w:t>
      </w:r>
    </w:p>
    <w:p w14:paraId="7F5CC3B1" w14:textId="77777777" w:rsidR="00400387" w:rsidRPr="00A11B3F" w:rsidRDefault="00400387" w:rsidP="0061331B">
      <w:pPr>
        <w:pStyle w:val="Sinespaciado"/>
        <w:jc w:val="both"/>
        <w:rPr>
          <w:rFonts w:ascii="Arial" w:eastAsia="Arial Unicode MS" w:hAnsi="Arial" w:cs="Arial"/>
          <w:b/>
          <w:sz w:val="20"/>
          <w:szCs w:val="20"/>
        </w:rPr>
      </w:pPr>
    </w:p>
    <w:p w14:paraId="4E71FE75" w14:textId="46DAACB2" w:rsidR="00400387" w:rsidRPr="00A11B3F" w:rsidRDefault="00400387" w:rsidP="00797974">
      <w:pPr>
        <w:jc w:val="both"/>
        <w:rPr>
          <w:rFonts w:ascii="Arial" w:hAnsi="Arial" w:cs="Arial"/>
          <w:sz w:val="20"/>
          <w:szCs w:val="20"/>
          <w:lang w:val="es-MX"/>
        </w:rPr>
      </w:pPr>
      <w:r w:rsidRPr="00A11B3F">
        <w:rPr>
          <w:rFonts w:ascii="Arial" w:hAnsi="Arial" w:cs="Arial"/>
          <w:b/>
          <w:sz w:val="20"/>
          <w:szCs w:val="20"/>
          <w:lang w:val="es-MX"/>
        </w:rPr>
        <w:t xml:space="preserve">PRIMERO: </w:t>
      </w:r>
      <w:r w:rsidR="0022661B" w:rsidRPr="00A11B3F">
        <w:rPr>
          <w:rFonts w:ascii="Arial" w:hAnsi="Arial" w:cs="Arial"/>
          <w:sz w:val="20"/>
          <w:szCs w:val="20"/>
          <w:lang w:val="es-MX"/>
        </w:rPr>
        <w:t xml:space="preserve">SE APRUEBA EL </w:t>
      </w:r>
      <w:r w:rsidR="0022661B" w:rsidRPr="00A11B3F">
        <w:rPr>
          <w:rFonts w:ascii="Arial" w:hAnsi="Arial" w:cs="Arial"/>
          <w:color w:val="0D0D0D" w:themeColor="text1" w:themeTint="F2"/>
          <w:sz w:val="20"/>
          <w:szCs w:val="20"/>
        </w:rPr>
        <w:t>DICTAMEN DE LA COMISIÓN EDILICIA DE</w:t>
      </w:r>
      <w:r w:rsidR="00A11B3F" w:rsidRPr="00A11B3F">
        <w:rPr>
          <w:rFonts w:ascii="Arial" w:hAnsi="Arial" w:cs="Arial"/>
          <w:color w:val="0D0D0D" w:themeColor="text1" w:themeTint="F2"/>
          <w:sz w:val="20"/>
          <w:szCs w:val="20"/>
        </w:rPr>
        <w:t xml:space="preserve"> ASUNTOS JURÍ</w:t>
      </w:r>
      <w:r w:rsidR="0022661B" w:rsidRPr="00A11B3F">
        <w:rPr>
          <w:rFonts w:ascii="Arial" w:hAnsi="Arial" w:cs="Arial"/>
          <w:color w:val="0D0D0D" w:themeColor="text1" w:themeTint="F2"/>
          <w:sz w:val="20"/>
          <w:szCs w:val="20"/>
        </w:rPr>
        <w:t>DICOS Y REGULARIZACIÓN DE LA TENENCIA DE LA TIERRA, RELATIVO A LA PROPUESTA DEL PRESIDENTE MUNICIPAL PARA REFORMAR DIVERSOS ARTÍCULOS DEL REGLAMENTO PARA LA LIMPIEZA Y CONSERVACIÓN DE PREDIOS UBICADOS EN EL MUNICIPIO DE CAMPECHE.</w:t>
      </w:r>
    </w:p>
    <w:p w14:paraId="13021756" w14:textId="77777777" w:rsidR="00797974" w:rsidRPr="00A11B3F" w:rsidRDefault="00797974" w:rsidP="00797974">
      <w:pPr>
        <w:jc w:val="both"/>
        <w:rPr>
          <w:rFonts w:ascii="Arial" w:hAnsi="Arial" w:cs="Arial"/>
          <w:sz w:val="20"/>
          <w:szCs w:val="20"/>
          <w:lang w:val="es-MX"/>
        </w:rPr>
      </w:pPr>
    </w:p>
    <w:p w14:paraId="7E1282C4" w14:textId="5592C6CB" w:rsidR="0022661B" w:rsidRPr="00A11B3F" w:rsidRDefault="00400387" w:rsidP="0022661B">
      <w:pPr>
        <w:jc w:val="both"/>
        <w:rPr>
          <w:rFonts w:ascii="Arial" w:hAnsi="Arial" w:cs="Arial"/>
          <w:b/>
          <w:color w:val="0D0D0D" w:themeColor="text1" w:themeTint="F2"/>
          <w:sz w:val="20"/>
          <w:szCs w:val="20"/>
          <w:lang w:val="es-MX"/>
        </w:rPr>
      </w:pPr>
      <w:r w:rsidRPr="00A11B3F">
        <w:rPr>
          <w:rFonts w:ascii="Arial" w:hAnsi="Arial" w:cs="Arial"/>
          <w:b/>
          <w:color w:val="000000"/>
          <w:sz w:val="20"/>
          <w:szCs w:val="20"/>
          <w:lang w:val="es-MX" w:eastAsia="es-MX"/>
        </w:rPr>
        <w:t>SEGUNDO</w:t>
      </w:r>
      <w:r w:rsidRPr="00A11B3F">
        <w:rPr>
          <w:rFonts w:ascii="Arial" w:hAnsi="Arial" w:cs="Arial"/>
          <w:color w:val="000000"/>
          <w:sz w:val="20"/>
          <w:szCs w:val="20"/>
          <w:lang w:val="es-MX" w:eastAsia="es-MX"/>
        </w:rPr>
        <w:t xml:space="preserve">: </w:t>
      </w:r>
      <w:r w:rsidR="0022661B" w:rsidRPr="00A11B3F">
        <w:rPr>
          <w:rFonts w:ascii="Arial" w:hAnsi="Arial" w:cs="Arial"/>
          <w:color w:val="000000"/>
          <w:sz w:val="20"/>
          <w:szCs w:val="20"/>
          <w:lang w:val="es-MX" w:eastAsia="es-MX"/>
        </w:rPr>
        <w:t xml:space="preserve">SE </w:t>
      </w:r>
      <w:r w:rsidR="0022661B" w:rsidRPr="00A11B3F">
        <w:rPr>
          <w:rFonts w:ascii="Arial" w:hAnsi="Arial" w:cs="Arial"/>
          <w:color w:val="0D0D0D" w:themeColor="text1" w:themeTint="F2"/>
          <w:sz w:val="20"/>
          <w:szCs w:val="20"/>
          <w:lang w:val="es-MX"/>
        </w:rPr>
        <w:t xml:space="preserve">REFORMAN </w:t>
      </w:r>
      <w:r w:rsidR="0022661B" w:rsidRPr="00A11B3F">
        <w:rPr>
          <w:rFonts w:ascii="Arial" w:hAnsi="Arial" w:cs="Arial"/>
          <w:color w:val="0D0D0D" w:themeColor="text1" w:themeTint="F2"/>
          <w:sz w:val="20"/>
          <w:szCs w:val="20"/>
        </w:rPr>
        <w:t>LAS FRACCIONES V, VI, VII Y XIII, DEL ARTÍCULO 2°; FRACCIONES II Y III, DEL ARTÍCULO 3°; FRACCIÓN III DEL ARTÍCULO 4°; FRACCIONES V Y VI DEL ARTÍCULO 5°; LOS ARTÍCULOS 6°; 12; 13; 14; 15; 19 BIS; FRACCIÓN II DEL ARTÍCULO 21; ARTÍCULOS 23; Y 28 DEL REGLAMENTO PARA LA LIMPIEZA Y CONSERVACIÓN DE PREDIOS UBICADOS EN EL MUNICIPIO DE CAMPECHE, PARA QUEDAR EN LOS TÉRMINOS DEL ANTECEDENTE 2 DEL DICTAMEN QUE SE APRUEBA.</w:t>
      </w:r>
    </w:p>
    <w:p w14:paraId="42DD8C5E" w14:textId="77777777" w:rsidR="0022661B" w:rsidRPr="00A11B3F" w:rsidRDefault="0022661B" w:rsidP="00400387">
      <w:pPr>
        <w:jc w:val="both"/>
        <w:rPr>
          <w:rFonts w:ascii="Arial" w:hAnsi="Arial" w:cs="Arial"/>
          <w:b/>
          <w:color w:val="0D0D0D" w:themeColor="text1" w:themeTint="F2"/>
          <w:sz w:val="20"/>
          <w:szCs w:val="20"/>
          <w:lang w:val="es-MX"/>
        </w:rPr>
      </w:pPr>
    </w:p>
    <w:p w14:paraId="44C4D32B" w14:textId="3BB01A8D" w:rsidR="000A5325" w:rsidRPr="00A11B3F" w:rsidRDefault="00400387" w:rsidP="002E41BB">
      <w:pPr>
        <w:jc w:val="both"/>
        <w:rPr>
          <w:rFonts w:ascii="Arial" w:hAnsi="Arial" w:cs="Arial"/>
          <w:color w:val="0D0D0D" w:themeColor="text1" w:themeTint="F2"/>
          <w:sz w:val="20"/>
          <w:szCs w:val="20"/>
          <w:lang w:val="es-MX" w:eastAsia="es-MX"/>
        </w:rPr>
      </w:pPr>
      <w:r w:rsidRPr="00A11B3F">
        <w:rPr>
          <w:rFonts w:ascii="Arial" w:hAnsi="Arial" w:cs="Arial"/>
          <w:b/>
          <w:color w:val="000000"/>
          <w:sz w:val="20"/>
          <w:szCs w:val="20"/>
          <w:lang w:val="es-MX" w:eastAsia="es-MX"/>
        </w:rPr>
        <w:t xml:space="preserve">TERCERO: </w:t>
      </w:r>
      <w:r w:rsidR="0022661B" w:rsidRPr="00A11B3F">
        <w:rPr>
          <w:rFonts w:ascii="Arial" w:hAnsi="Arial" w:cs="Arial"/>
          <w:color w:val="000000"/>
          <w:sz w:val="20"/>
          <w:szCs w:val="20"/>
          <w:lang w:val="es-MX" w:eastAsia="es-MX"/>
        </w:rPr>
        <w:t>CÚMPLASE.</w:t>
      </w:r>
    </w:p>
    <w:p w14:paraId="4DE5F1DC" w14:textId="77777777" w:rsidR="002E41BB" w:rsidRPr="00A11B3F"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rPr>
      </w:pPr>
      <w:r w:rsidRPr="00A11B3F">
        <w:rPr>
          <w:rFonts w:ascii="Arial" w:hAnsi="Arial" w:cs="Arial"/>
          <w:b/>
          <w:bCs/>
          <w:color w:val="0D0D0D" w:themeColor="text1" w:themeTint="F2"/>
          <w:sz w:val="20"/>
          <w:szCs w:val="20"/>
        </w:rPr>
        <w:t>T R A N S I T O R I O S</w:t>
      </w:r>
    </w:p>
    <w:p w14:paraId="097C6B94" w14:textId="77777777" w:rsidR="002E41BB" w:rsidRPr="00A11B3F" w:rsidRDefault="002E41BB" w:rsidP="002E41BB">
      <w:pPr>
        <w:pStyle w:val="Encabezado"/>
        <w:tabs>
          <w:tab w:val="clear" w:pos="4419"/>
          <w:tab w:val="clear" w:pos="8838"/>
        </w:tabs>
        <w:jc w:val="both"/>
        <w:rPr>
          <w:rFonts w:ascii="Arial" w:hAnsi="Arial" w:cs="Arial"/>
          <w:bCs/>
          <w:color w:val="0D0D0D" w:themeColor="text1" w:themeTint="F2"/>
          <w:sz w:val="20"/>
          <w:szCs w:val="20"/>
        </w:rPr>
      </w:pPr>
    </w:p>
    <w:p w14:paraId="6D56CB06" w14:textId="77777777" w:rsidR="0022661B" w:rsidRPr="00A11B3F" w:rsidRDefault="0022661B" w:rsidP="0022661B">
      <w:pPr>
        <w:spacing w:line="0" w:lineRule="atLeast"/>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Primero.- </w:t>
      </w:r>
      <w:r w:rsidRPr="00A11B3F">
        <w:rPr>
          <w:rFonts w:ascii="Arial" w:hAnsi="Arial" w:cs="Arial"/>
          <w:bCs/>
          <w:i/>
          <w:color w:val="0D0D0D" w:themeColor="text1" w:themeTint="F2"/>
          <w:sz w:val="20"/>
          <w:szCs w:val="20"/>
        </w:rPr>
        <w:t xml:space="preserve">La presente reforma </w:t>
      </w:r>
      <w:r w:rsidRPr="00A11B3F">
        <w:rPr>
          <w:rFonts w:ascii="Arial" w:hAnsi="Arial" w:cs="Arial"/>
          <w:i/>
          <w:color w:val="0D0D0D" w:themeColor="text1" w:themeTint="F2"/>
          <w:sz w:val="20"/>
          <w:szCs w:val="20"/>
        </w:rPr>
        <w:t>entrará en vigor al día siguiente de su publicación en el Periódico Oficial del Estado de Campeche.</w:t>
      </w:r>
    </w:p>
    <w:p w14:paraId="35B79DBE" w14:textId="77777777" w:rsidR="0022661B" w:rsidRPr="00A11B3F" w:rsidRDefault="0022661B" w:rsidP="0022661B">
      <w:pPr>
        <w:spacing w:line="0" w:lineRule="atLeast"/>
        <w:jc w:val="both"/>
        <w:rPr>
          <w:rFonts w:ascii="Arial" w:hAnsi="Arial" w:cs="Arial"/>
          <w:b/>
          <w:bCs/>
          <w:i/>
          <w:color w:val="0D0D0D" w:themeColor="text1" w:themeTint="F2"/>
          <w:sz w:val="20"/>
          <w:szCs w:val="20"/>
        </w:rPr>
      </w:pPr>
    </w:p>
    <w:p w14:paraId="602B3F8A" w14:textId="77777777" w:rsidR="0022661B" w:rsidRPr="00A11B3F" w:rsidRDefault="0022661B" w:rsidP="0022661B">
      <w:pPr>
        <w:spacing w:line="0" w:lineRule="atLeast"/>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 xml:space="preserve">Segundo.- </w:t>
      </w:r>
      <w:r w:rsidRPr="00A11B3F">
        <w:rPr>
          <w:rFonts w:ascii="Arial" w:hAnsi="Arial" w:cs="Arial"/>
          <w:i/>
          <w:color w:val="0D0D0D" w:themeColor="text1" w:themeTint="F2"/>
          <w:sz w:val="20"/>
          <w:szCs w:val="20"/>
        </w:rPr>
        <w:t>Se derogan las disposiciones normativas reglamentarias de carácter municipal que se opongan al presente ordenamiento.</w:t>
      </w:r>
    </w:p>
    <w:p w14:paraId="76316FD7" w14:textId="77777777" w:rsidR="0022661B" w:rsidRPr="00A11B3F" w:rsidRDefault="0022661B" w:rsidP="0022661B">
      <w:pPr>
        <w:spacing w:line="0" w:lineRule="atLeast"/>
        <w:jc w:val="both"/>
        <w:rPr>
          <w:rFonts w:ascii="Arial" w:hAnsi="Arial" w:cs="Arial"/>
          <w:b/>
          <w:bCs/>
          <w:i/>
          <w:color w:val="0D0D0D" w:themeColor="text1" w:themeTint="F2"/>
          <w:sz w:val="20"/>
          <w:szCs w:val="20"/>
        </w:rPr>
      </w:pPr>
    </w:p>
    <w:p w14:paraId="619C7BB9" w14:textId="77777777" w:rsidR="0022661B" w:rsidRPr="00A11B3F" w:rsidRDefault="0022661B" w:rsidP="0022661B">
      <w:pPr>
        <w:spacing w:line="0" w:lineRule="atLeast"/>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Tercero.-</w:t>
      </w:r>
      <w:r w:rsidRPr="00A11B3F">
        <w:rPr>
          <w:rFonts w:ascii="Arial" w:hAnsi="Arial" w:cs="Arial"/>
          <w:i/>
          <w:color w:val="0D0D0D" w:themeColor="text1" w:themeTint="F2"/>
          <w:sz w:val="20"/>
          <w:szCs w:val="20"/>
        </w:rPr>
        <w:t xml:space="preserve"> </w:t>
      </w:r>
      <w:r w:rsidRPr="00A11B3F">
        <w:rPr>
          <w:rFonts w:ascii="Arial" w:hAnsi="Arial" w:cs="Arial"/>
          <w:bCs/>
          <w:i/>
          <w:color w:val="0D0D0D" w:themeColor="text1" w:themeTint="F2"/>
          <w:sz w:val="20"/>
          <w:szCs w:val="20"/>
        </w:rPr>
        <w:t>Los procedimientos administrativos iniciados por las Direcciones competentes conforme a la facultad concurrente, antes de la entrada en vigor del presente Reglamento, se sujetarán a las disposiciones previstas en el mismo.</w:t>
      </w:r>
    </w:p>
    <w:p w14:paraId="4B434258" w14:textId="77777777" w:rsidR="0022661B" w:rsidRPr="00A11B3F" w:rsidRDefault="0022661B" w:rsidP="0022661B">
      <w:pPr>
        <w:spacing w:line="0" w:lineRule="atLeast"/>
        <w:jc w:val="both"/>
        <w:rPr>
          <w:rFonts w:ascii="Arial" w:hAnsi="Arial" w:cs="Arial"/>
          <w:b/>
          <w:bCs/>
          <w:i/>
          <w:color w:val="0D0D0D" w:themeColor="text1" w:themeTint="F2"/>
          <w:sz w:val="20"/>
          <w:szCs w:val="20"/>
        </w:rPr>
      </w:pPr>
    </w:p>
    <w:p w14:paraId="6E551783" w14:textId="77777777" w:rsidR="0022661B" w:rsidRPr="00A11B3F" w:rsidRDefault="0022661B" w:rsidP="0022661B">
      <w:pPr>
        <w:spacing w:line="0" w:lineRule="atLeast"/>
        <w:jc w:val="both"/>
        <w:rPr>
          <w:rFonts w:ascii="Arial" w:hAnsi="Arial" w:cs="Arial"/>
          <w:i/>
          <w:color w:val="0D0D0D" w:themeColor="text1" w:themeTint="F2"/>
          <w:sz w:val="20"/>
          <w:szCs w:val="20"/>
        </w:rPr>
      </w:pPr>
      <w:r w:rsidRPr="00A11B3F">
        <w:rPr>
          <w:rFonts w:ascii="Arial" w:hAnsi="Arial" w:cs="Arial"/>
          <w:b/>
          <w:bCs/>
          <w:i/>
          <w:color w:val="0D0D0D" w:themeColor="text1" w:themeTint="F2"/>
          <w:sz w:val="20"/>
          <w:szCs w:val="20"/>
        </w:rPr>
        <w:t>Cuarto.-</w:t>
      </w:r>
      <w:r w:rsidRPr="00A11B3F">
        <w:rPr>
          <w:rFonts w:ascii="Arial" w:hAnsi="Arial" w:cs="Arial"/>
          <w:i/>
          <w:color w:val="0D0D0D" w:themeColor="text1" w:themeTint="F2"/>
          <w:sz w:val="20"/>
          <w:szCs w:val="20"/>
        </w:rPr>
        <w:t xml:space="preserve"> Regístrese en el Libro de Reglamentos y demás disposiciones generales del H. Ayuntamiento del Municipio de Campeche.</w:t>
      </w:r>
    </w:p>
    <w:p w14:paraId="5173EBDC" w14:textId="77777777" w:rsidR="0022661B" w:rsidRPr="00A11B3F" w:rsidRDefault="0022661B" w:rsidP="0022661B">
      <w:pPr>
        <w:spacing w:line="0" w:lineRule="atLeast"/>
        <w:ind w:left="851"/>
        <w:jc w:val="both"/>
        <w:rPr>
          <w:rFonts w:ascii="Arial" w:hAnsi="Arial" w:cs="Arial"/>
          <w:b/>
          <w:bCs/>
          <w:i/>
          <w:color w:val="0D0D0D" w:themeColor="text1" w:themeTint="F2"/>
          <w:sz w:val="20"/>
          <w:szCs w:val="20"/>
        </w:rPr>
      </w:pPr>
    </w:p>
    <w:p w14:paraId="3B874A3F" w14:textId="672C26B8" w:rsidR="0022661B" w:rsidRPr="00A11B3F" w:rsidRDefault="0022661B" w:rsidP="0022661B">
      <w:pPr>
        <w:pStyle w:val="Encabezado"/>
        <w:tabs>
          <w:tab w:val="clear" w:pos="4419"/>
          <w:tab w:val="clear" w:pos="8838"/>
        </w:tabs>
        <w:jc w:val="both"/>
        <w:rPr>
          <w:rFonts w:ascii="Arial" w:hAnsi="Arial" w:cs="Arial"/>
          <w:bCs/>
          <w:color w:val="0D0D0D" w:themeColor="text1" w:themeTint="F2"/>
          <w:sz w:val="20"/>
          <w:szCs w:val="20"/>
        </w:rPr>
      </w:pPr>
      <w:r w:rsidRPr="00A11B3F">
        <w:rPr>
          <w:rFonts w:ascii="Arial" w:hAnsi="Arial" w:cs="Arial"/>
          <w:b/>
          <w:bCs/>
          <w:i/>
          <w:color w:val="0D0D0D" w:themeColor="text1" w:themeTint="F2"/>
          <w:sz w:val="20"/>
          <w:szCs w:val="20"/>
        </w:rPr>
        <w:t>Quinto.-</w:t>
      </w:r>
      <w:r w:rsidRPr="00A11B3F">
        <w:rPr>
          <w:rFonts w:ascii="Arial" w:hAnsi="Arial" w:cs="Arial"/>
          <w:i/>
          <w:color w:val="0D0D0D" w:themeColor="text1" w:themeTint="F2"/>
          <w:sz w:val="20"/>
          <w:szCs w:val="20"/>
        </w:rPr>
        <w:t xml:space="preserve"> Túrnese a la Dirección de Transparencia </w:t>
      </w:r>
      <w:r w:rsidRPr="00A11B3F">
        <w:rPr>
          <w:rFonts w:ascii="Arial" w:hAnsi="Arial" w:cs="Arial"/>
          <w:bCs/>
          <w:i/>
          <w:color w:val="0D0D0D" w:themeColor="text1" w:themeTint="F2"/>
          <w:sz w:val="20"/>
          <w:szCs w:val="20"/>
        </w:rPr>
        <w:t>y Archivos</w:t>
      </w:r>
      <w:r w:rsidRPr="00A11B3F">
        <w:rPr>
          <w:rFonts w:ascii="Arial" w:hAnsi="Arial" w:cs="Arial"/>
          <w:i/>
          <w:color w:val="0D0D0D" w:themeColor="text1" w:themeTint="F2"/>
          <w:sz w:val="20"/>
          <w:szCs w:val="20"/>
        </w:rPr>
        <w:t xml:space="preserve"> para los fines correspondientes, para su publicación en el portal de transparencia de este H. Ayuntamiento.</w:t>
      </w:r>
    </w:p>
    <w:p w14:paraId="18432CBF" w14:textId="77777777" w:rsidR="0022661B" w:rsidRPr="00A11B3F" w:rsidRDefault="0022661B" w:rsidP="002E41BB">
      <w:pPr>
        <w:pStyle w:val="Encabezado"/>
        <w:tabs>
          <w:tab w:val="clear" w:pos="4419"/>
          <w:tab w:val="clear" w:pos="8838"/>
        </w:tabs>
        <w:jc w:val="both"/>
        <w:rPr>
          <w:rFonts w:ascii="Arial" w:hAnsi="Arial" w:cs="Arial"/>
          <w:bCs/>
          <w:color w:val="0D0D0D" w:themeColor="text1" w:themeTint="F2"/>
          <w:sz w:val="20"/>
          <w:szCs w:val="20"/>
        </w:rPr>
      </w:pPr>
    </w:p>
    <w:p w14:paraId="74732FFD" w14:textId="47F531D9" w:rsidR="00E845FB" w:rsidRPr="00A11B3F" w:rsidRDefault="00E845FB" w:rsidP="00E845FB">
      <w:pPr>
        <w:pStyle w:val="NormalWeb"/>
        <w:spacing w:before="0" w:beforeAutospacing="0" w:after="0" w:afterAutospacing="0"/>
        <w:jc w:val="both"/>
        <w:rPr>
          <w:rFonts w:ascii="Arial" w:hAnsi="Arial" w:cs="Arial"/>
          <w:bCs/>
          <w:color w:val="0D0D0D"/>
          <w:sz w:val="20"/>
          <w:szCs w:val="20"/>
        </w:rPr>
      </w:pPr>
      <w:r w:rsidRPr="00A11B3F">
        <w:rPr>
          <w:rFonts w:ascii="Arial" w:hAnsi="Arial" w:cs="Arial"/>
          <w:bCs/>
          <w:color w:val="0D0D0D"/>
          <w:sz w:val="20"/>
          <w:szCs w:val="20"/>
        </w:rPr>
        <w:t xml:space="preserve">Dado en el Salón de Cabildo “4 de Octubre”, recinto oficial del Honorable Ayuntamiento del Municipio de Campeche, Estado de Campeche, por </w:t>
      </w:r>
      <w:r w:rsidR="00A11B3F" w:rsidRPr="00A11B3F">
        <w:rPr>
          <w:rFonts w:ascii="Arial" w:hAnsi="Arial" w:cs="Arial"/>
          <w:b/>
          <w:bCs/>
          <w:color w:val="0D0D0D"/>
          <w:sz w:val="20"/>
          <w:szCs w:val="20"/>
        </w:rPr>
        <w:t xml:space="preserve">UNANIMIDAD DE VOTOS </w:t>
      </w:r>
      <w:r w:rsidRPr="00A11B3F">
        <w:rPr>
          <w:rFonts w:ascii="Arial" w:hAnsi="Arial" w:cs="Arial"/>
          <w:bCs/>
          <w:color w:val="0D0D0D"/>
          <w:sz w:val="20"/>
          <w:szCs w:val="20"/>
        </w:rPr>
        <w:t>a lo</w:t>
      </w:r>
      <w:r w:rsidR="000A39C8" w:rsidRPr="00A11B3F">
        <w:rPr>
          <w:rFonts w:ascii="Arial" w:hAnsi="Arial" w:cs="Arial"/>
          <w:bCs/>
          <w:color w:val="0D0D0D"/>
          <w:sz w:val="20"/>
          <w:szCs w:val="20"/>
        </w:rPr>
        <w:t xml:space="preserve">s </w:t>
      </w:r>
      <w:r w:rsidR="00A11B3F" w:rsidRPr="00A11B3F">
        <w:rPr>
          <w:rFonts w:ascii="Arial" w:hAnsi="Arial" w:cs="Arial"/>
          <w:bCs/>
          <w:color w:val="0D0D0D"/>
          <w:sz w:val="20"/>
          <w:szCs w:val="20"/>
        </w:rPr>
        <w:t xml:space="preserve">30 </w:t>
      </w:r>
      <w:r w:rsidR="000A39C8" w:rsidRPr="00A11B3F">
        <w:rPr>
          <w:rFonts w:ascii="Arial" w:hAnsi="Arial" w:cs="Arial"/>
          <w:bCs/>
          <w:color w:val="0D0D0D"/>
          <w:sz w:val="20"/>
          <w:szCs w:val="20"/>
        </w:rPr>
        <w:t xml:space="preserve">días del mes </w:t>
      </w:r>
      <w:r w:rsidR="00A11B3F" w:rsidRPr="00A11B3F">
        <w:rPr>
          <w:rFonts w:ascii="Arial" w:hAnsi="Arial" w:cs="Arial"/>
          <w:bCs/>
          <w:color w:val="0D0D0D"/>
          <w:sz w:val="20"/>
          <w:szCs w:val="20"/>
        </w:rPr>
        <w:t xml:space="preserve">junio </w:t>
      </w:r>
      <w:r w:rsidR="000A39C8" w:rsidRPr="00A11B3F">
        <w:rPr>
          <w:rFonts w:ascii="Arial" w:hAnsi="Arial" w:cs="Arial"/>
          <w:bCs/>
          <w:color w:val="0D0D0D"/>
          <w:sz w:val="20"/>
          <w:szCs w:val="20"/>
        </w:rPr>
        <w:t>del año 2020</w:t>
      </w:r>
      <w:r w:rsidRPr="00A11B3F">
        <w:rPr>
          <w:rFonts w:ascii="Arial" w:hAnsi="Arial" w:cs="Arial"/>
          <w:bCs/>
          <w:color w:val="0D0D0D"/>
          <w:sz w:val="20"/>
          <w:szCs w:val="20"/>
        </w:rPr>
        <w:t>.</w:t>
      </w:r>
    </w:p>
    <w:p w14:paraId="0204E6F0" w14:textId="77777777" w:rsidR="00E845FB" w:rsidRPr="00A11B3F" w:rsidRDefault="00E845FB" w:rsidP="00E845FB">
      <w:pPr>
        <w:pStyle w:val="NormalWeb"/>
        <w:spacing w:before="0" w:beforeAutospacing="0" w:after="0" w:afterAutospacing="0"/>
        <w:rPr>
          <w:rFonts w:ascii="Arial" w:hAnsi="Arial" w:cs="Arial"/>
          <w:color w:val="0D0D0D"/>
          <w:sz w:val="20"/>
          <w:szCs w:val="20"/>
        </w:rPr>
      </w:pPr>
    </w:p>
    <w:p w14:paraId="111C3991" w14:textId="611D6D0E" w:rsidR="00E845FB" w:rsidRPr="00A11B3F" w:rsidRDefault="00E845FB" w:rsidP="00E845FB">
      <w:pPr>
        <w:jc w:val="both"/>
        <w:rPr>
          <w:rFonts w:ascii="Arial" w:hAnsi="Arial" w:cs="Arial"/>
          <w:sz w:val="20"/>
          <w:szCs w:val="20"/>
          <w:lang w:val="es-MX"/>
        </w:rPr>
      </w:pPr>
      <w:r w:rsidRPr="00A11B3F">
        <w:rPr>
          <w:rFonts w:ascii="Arial" w:hAnsi="Arial" w:cs="Arial"/>
          <w:sz w:val="20"/>
          <w:szCs w:val="20"/>
          <w:lang w:val="es-MX"/>
        </w:rPr>
        <w:t xml:space="preserve">C. Eliseo Fernández </w:t>
      </w:r>
      <w:proofErr w:type="spellStart"/>
      <w:r w:rsidRPr="00A11B3F">
        <w:rPr>
          <w:rFonts w:ascii="Arial" w:hAnsi="Arial" w:cs="Arial"/>
          <w:sz w:val="20"/>
          <w:szCs w:val="20"/>
          <w:lang w:val="es-MX"/>
        </w:rPr>
        <w:t>Montúfar</w:t>
      </w:r>
      <w:proofErr w:type="spellEnd"/>
      <w:r w:rsidRPr="00A11B3F">
        <w:rPr>
          <w:rFonts w:ascii="Arial" w:hAnsi="Arial" w:cs="Arial"/>
          <w:sz w:val="20"/>
          <w:szCs w:val="20"/>
          <w:lang w:val="es-MX"/>
        </w:rPr>
        <w:t xml:space="preserve">, Presidente Municipal; C. Sara Evelin Escalante Flores, Primera Regidora; C. Fabricio Fernando Pérez Mendoza, Segundo Regidor; C. Yolanda del Carmen Montalvo López, Tercera Regidora; C. </w:t>
      </w:r>
      <w:proofErr w:type="spellStart"/>
      <w:r w:rsidRPr="00A11B3F">
        <w:rPr>
          <w:rFonts w:ascii="Arial" w:hAnsi="Arial" w:cs="Arial"/>
          <w:sz w:val="20"/>
          <w:szCs w:val="20"/>
          <w:lang w:val="es-MX"/>
        </w:rPr>
        <w:t>Arbin</w:t>
      </w:r>
      <w:proofErr w:type="spellEnd"/>
      <w:r w:rsidRPr="00A11B3F">
        <w:rPr>
          <w:rFonts w:ascii="Arial" w:hAnsi="Arial" w:cs="Arial"/>
          <w:sz w:val="20"/>
          <w:szCs w:val="20"/>
          <w:lang w:val="es-MX"/>
        </w:rPr>
        <w:t xml:space="preserve"> Eduardo Gamboa Jiménez, Cuarto Regi</w:t>
      </w:r>
      <w:r w:rsidR="00A11B3F" w:rsidRPr="00A11B3F">
        <w:rPr>
          <w:rFonts w:ascii="Arial" w:hAnsi="Arial" w:cs="Arial"/>
          <w:sz w:val="20"/>
          <w:szCs w:val="20"/>
          <w:lang w:val="es-MX"/>
        </w:rPr>
        <w:t xml:space="preserve">dor; C. Elena </w:t>
      </w:r>
      <w:proofErr w:type="spellStart"/>
      <w:r w:rsidR="00A11B3F" w:rsidRPr="00A11B3F">
        <w:rPr>
          <w:rFonts w:ascii="Arial" w:hAnsi="Arial" w:cs="Arial"/>
          <w:sz w:val="20"/>
          <w:szCs w:val="20"/>
          <w:lang w:val="es-MX"/>
        </w:rPr>
        <w:t>Ucá</w:t>
      </w:r>
      <w:r w:rsidRPr="00A11B3F">
        <w:rPr>
          <w:rFonts w:ascii="Arial" w:hAnsi="Arial" w:cs="Arial"/>
          <w:sz w:val="20"/>
          <w:szCs w:val="20"/>
          <w:lang w:val="es-MX"/>
        </w:rPr>
        <w:t>n</w:t>
      </w:r>
      <w:proofErr w:type="spellEnd"/>
      <w:r w:rsidRPr="00A11B3F">
        <w:rPr>
          <w:rFonts w:ascii="Arial" w:hAnsi="Arial" w:cs="Arial"/>
          <w:sz w:val="20"/>
          <w:szCs w:val="20"/>
          <w:lang w:val="es-MX"/>
        </w:rPr>
        <w:t xml:space="preserve"> </w:t>
      </w:r>
      <w:proofErr w:type="spellStart"/>
      <w:r w:rsidRPr="00A11B3F">
        <w:rPr>
          <w:rFonts w:ascii="Arial" w:hAnsi="Arial" w:cs="Arial"/>
          <w:sz w:val="20"/>
          <w:szCs w:val="20"/>
          <w:lang w:val="es-MX"/>
        </w:rPr>
        <w:t>Moo</w:t>
      </w:r>
      <w:proofErr w:type="spellEnd"/>
      <w:r w:rsidRPr="00A11B3F">
        <w:rPr>
          <w:rFonts w:ascii="Arial" w:hAnsi="Arial" w:cs="Arial"/>
          <w:sz w:val="20"/>
          <w:szCs w:val="20"/>
          <w:lang w:val="es-MX"/>
        </w:rPr>
        <w:t xml:space="preserve">, Quinta Regidora; C. Aldo Román Contreras </w:t>
      </w:r>
      <w:proofErr w:type="spellStart"/>
      <w:r w:rsidRPr="00A11B3F">
        <w:rPr>
          <w:rFonts w:ascii="Arial" w:hAnsi="Arial" w:cs="Arial"/>
          <w:sz w:val="20"/>
          <w:szCs w:val="20"/>
          <w:lang w:val="es-MX"/>
        </w:rPr>
        <w:t>Uc</w:t>
      </w:r>
      <w:proofErr w:type="spellEnd"/>
      <w:r w:rsidRPr="00A11B3F">
        <w:rPr>
          <w:rFonts w:ascii="Arial" w:hAnsi="Arial" w:cs="Arial"/>
          <w:sz w:val="20"/>
          <w:szCs w:val="20"/>
          <w:lang w:val="es-MX"/>
        </w:rPr>
        <w:t xml:space="preserve">, Sexto Regidor; C. Daniela Lastra Abreu; Séptima Regidora; C. Sergio Israel Reyes Fuentes, Octavo Regidor; C. Enrique Manuel Guadalupe Sánchez Que, Décimo Primer Regidor; </w:t>
      </w:r>
      <w:r w:rsidR="00846F1B" w:rsidRPr="00A11B3F">
        <w:rPr>
          <w:rFonts w:ascii="Arial" w:hAnsi="Arial" w:cs="Arial"/>
          <w:sz w:val="20"/>
          <w:szCs w:val="20"/>
          <w:lang w:val="es-MX"/>
        </w:rPr>
        <w:t xml:space="preserve">C. Alfonso Alejandro Durán Reyes, Síndico de Asuntos Jurídicos; </w:t>
      </w:r>
      <w:r w:rsidRPr="00A11B3F">
        <w:rPr>
          <w:rFonts w:ascii="Arial" w:hAnsi="Arial" w:cs="Arial"/>
          <w:sz w:val="20"/>
          <w:szCs w:val="20"/>
          <w:lang w:val="es-MX"/>
        </w:rPr>
        <w:t xml:space="preserve">C. </w:t>
      </w:r>
      <w:proofErr w:type="spellStart"/>
      <w:r w:rsidRPr="00A11B3F">
        <w:rPr>
          <w:rFonts w:ascii="Arial" w:hAnsi="Arial" w:cs="Arial"/>
          <w:sz w:val="20"/>
          <w:szCs w:val="20"/>
          <w:lang w:val="es-MX"/>
        </w:rPr>
        <w:t>Joseline</w:t>
      </w:r>
      <w:proofErr w:type="spellEnd"/>
      <w:r w:rsidRPr="00A11B3F">
        <w:rPr>
          <w:rFonts w:ascii="Arial" w:hAnsi="Arial" w:cs="Arial"/>
          <w:sz w:val="20"/>
          <w:szCs w:val="20"/>
          <w:lang w:val="es-MX"/>
        </w:rPr>
        <w:t xml:space="preserve"> de la Luz Ureña </w:t>
      </w:r>
      <w:proofErr w:type="spellStart"/>
      <w:r w:rsidRPr="00A11B3F">
        <w:rPr>
          <w:rFonts w:ascii="Arial" w:hAnsi="Arial" w:cs="Arial"/>
          <w:sz w:val="20"/>
          <w:szCs w:val="20"/>
          <w:lang w:val="es-MX"/>
        </w:rPr>
        <w:t>Tuz</w:t>
      </w:r>
      <w:proofErr w:type="spellEnd"/>
      <w:r w:rsidRPr="00A11B3F">
        <w:rPr>
          <w:rFonts w:ascii="Arial" w:hAnsi="Arial" w:cs="Arial"/>
          <w:sz w:val="20"/>
          <w:szCs w:val="20"/>
          <w:lang w:val="es-MX"/>
        </w:rPr>
        <w:t xml:space="preserve">, Síndica de Hacienda; y C. Margarita Rosa </w:t>
      </w:r>
      <w:proofErr w:type="spellStart"/>
      <w:r w:rsidRPr="00A11B3F">
        <w:rPr>
          <w:rFonts w:ascii="Arial" w:hAnsi="Arial" w:cs="Arial"/>
          <w:sz w:val="20"/>
          <w:szCs w:val="20"/>
          <w:lang w:val="es-MX"/>
        </w:rPr>
        <w:t>Minaya</w:t>
      </w:r>
      <w:proofErr w:type="spellEnd"/>
      <w:r w:rsidRPr="00A11B3F">
        <w:rPr>
          <w:rFonts w:ascii="Arial" w:hAnsi="Arial" w:cs="Arial"/>
          <w:sz w:val="20"/>
          <w:szCs w:val="20"/>
          <w:lang w:val="es-MX"/>
        </w:rPr>
        <w:t xml:space="preserve"> Méndez, Síndica. A</w:t>
      </w:r>
      <w:r w:rsidRPr="00A11B3F">
        <w:rPr>
          <w:rFonts w:ascii="Arial" w:hAnsi="Arial" w:cs="Arial"/>
          <w:bCs/>
          <w:sz w:val="20"/>
          <w:szCs w:val="20"/>
          <w:lang w:val="es-MX"/>
        </w:rPr>
        <w:t>nte el C. Paul Alfredo Arce Ontiveros, Secretario del Ayuntamiento que certifica. (Rúbricas).</w:t>
      </w:r>
    </w:p>
    <w:p w14:paraId="02D921E2" w14:textId="77777777" w:rsidR="00E845FB" w:rsidRPr="00A11B3F" w:rsidRDefault="00E845FB" w:rsidP="00E845FB">
      <w:pPr>
        <w:rPr>
          <w:rFonts w:ascii="Arial" w:hAnsi="Arial" w:cs="Arial"/>
          <w:sz w:val="20"/>
          <w:szCs w:val="20"/>
          <w:lang w:val="es-MX"/>
        </w:rPr>
      </w:pPr>
    </w:p>
    <w:p w14:paraId="5EF59A0A" w14:textId="77777777" w:rsidR="00E845FB" w:rsidRPr="00A11B3F" w:rsidRDefault="00E845FB" w:rsidP="00E845FB">
      <w:pPr>
        <w:rPr>
          <w:rFonts w:ascii="Arial" w:hAnsi="Arial" w:cs="Arial"/>
          <w:sz w:val="20"/>
          <w:szCs w:val="20"/>
          <w:lang w:val="es-MX"/>
        </w:rPr>
      </w:pPr>
      <w:r w:rsidRPr="00A11B3F">
        <w:rPr>
          <w:rFonts w:ascii="Arial" w:hAnsi="Arial" w:cs="Arial"/>
          <w:sz w:val="20"/>
          <w:szCs w:val="20"/>
          <w:lang w:val="es-MX"/>
        </w:rPr>
        <w:t>Por lo tanto mando se imprima, publique y circule para su debido cumplimiento.</w:t>
      </w:r>
    </w:p>
    <w:p w14:paraId="0F2361A8" w14:textId="77777777" w:rsidR="00E845FB" w:rsidRPr="00A11B3F" w:rsidRDefault="00E845FB" w:rsidP="00E845FB">
      <w:pPr>
        <w:rPr>
          <w:rFonts w:ascii="Arial" w:hAnsi="Arial" w:cs="Arial"/>
          <w:b/>
          <w:sz w:val="20"/>
          <w:szCs w:val="20"/>
          <w:lang w:val="es-MX"/>
        </w:rPr>
      </w:pPr>
    </w:p>
    <w:p w14:paraId="243CF56B" w14:textId="77777777" w:rsidR="00E845FB" w:rsidRDefault="00E845FB" w:rsidP="00E845FB">
      <w:pPr>
        <w:rPr>
          <w:rFonts w:ascii="Arial" w:hAnsi="Arial" w:cs="Arial"/>
          <w:b/>
          <w:sz w:val="20"/>
          <w:szCs w:val="20"/>
          <w:lang w:val="es-MX"/>
        </w:rPr>
      </w:pPr>
    </w:p>
    <w:p w14:paraId="6DF76544" w14:textId="77777777" w:rsidR="00A11B3F" w:rsidRPr="00A11B3F" w:rsidRDefault="00A11B3F" w:rsidP="00E845FB">
      <w:pPr>
        <w:rPr>
          <w:rFonts w:ascii="Arial" w:hAnsi="Arial" w:cs="Arial"/>
          <w:b/>
          <w:sz w:val="20"/>
          <w:szCs w:val="20"/>
          <w:lang w:val="es-MX"/>
        </w:rPr>
      </w:pPr>
    </w:p>
    <w:p w14:paraId="519FCF07" w14:textId="77777777" w:rsidR="00E845FB" w:rsidRPr="00A11B3F" w:rsidRDefault="00E845FB" w:rsidP="00E845FB">
      <w:pPr>
        <w:rPr>
          <w:rFonts w:ascii="Arial" w:hAnsi="Arial" w:cs="Arial"/>
          <w:b/>
          <w:sz w:val="20"/>
          <w:szCs w:val="20"/>
          <w:lang w:val="es-MX"/>
        </w:rPr>
      </w:pPr>
      <w:r w:rsidRPr="00A11B3F">
        <w:rPr>
          <w:rFonts w:ascii="Arial" w:hAnsi="Arial" w:cs="Arial"/>
          <w:b/>
          <w:sz w:val="20"/>
          <w:szCs w:val="20"/>
          <w:lang w:val="es-MX"/>
        </w:rPr>
        <w:t>LIC. ELISEO FERNÁNDEZ MONTÚFAR</w:t>
      </w:r>
    </w:p>
    <w:p w14:paraId="7AD6327B" w14:textId="77777777" w:rsidR="00E845FB" w:rsidRPr="00A11B3F" w:rsidRDefault="00E845FB" w:rsidP="00E845FB">
      <w:pPr>
        <w:rPr>
          <w:rFonts w:ascii="Arial" w:hAnsi="Arial" w:cs="Arial"/>
          <w:b/>
          <w:sz w:val="20"/>
          <w:szCs w:val="20"/>
          <w:lang w:val="es-MX"/>
        </w:rPr>
      </w:pPr>
      <w:r w:rsidRPr="00A11B3F">
        <w:rPr>
          <w:rFonts w:ascii="Arial" w:hAnsi="Arial" w:cs="Arial"/>
          <w:b/>
          <w:sz w:val="20"/>
          <w:szCs w:val="20"/>
          <w:lang w:val="es-MX"/>
        </w:rPr>
        <w:t>PRESIDENTE MUNICIPAL DE CAMPECHE.</w:t>
      </w:r>
    </w:p>
    <w:p w14:paraId="00EE6645" w14:textId="77777777" w:rsidR="00E845FB" w:rsidRPr="00A11B3F" w:rsidRDefault="00E845FB" w:rsidP="00E845FB">
      <w:pPr>
        <w:rPr>
          <w:rFonts w:ascii="Arial" w:hAnsi="Arial" w:cs="Arial"/>
          <w:b/>
          <w:sz w:val="20"/>
          <w:szCs w:val="20"/>
          <w:lang w:val="es-MX"/>
        </w:rPr>
      </w:pPr>
    </w:p>
    <w:p w14:paraId="5A6ED095" w14:textId="77777777" w:rsidR="00E845FB" w:rsidRPr="00A11B3F" w:rsidRDefault="00E845FB" w:rsidP="00E845FB">
      <w:pPr>
        <w:jc w:val="right"/>
        <w:rPr>
          <w:rFonts w:ascii="Arial" w:hAnsi="Arial" w:cs="Arial"/>
          <w:b/>
          <w:sz w:val="20"/>
          <w:szCs w:val="20"/>
          <w:lang w:val="es-MX"/>
        </w:rPr>
      </w:pPr>
      <w:r w:rsidRPr="00A11B3F">
        <w:rPr>
          <w:rFonts w:ascii="Arial" w:hAnsi="Arial" w:cs="Arial"/>
          <w:b/>
          <w:sz w:val="20"/>
          <w:szCs w:val="20"/>
          <w:lang w:val="es-MX"/>
        </w:rPr>
        <w:t>ING.</w:t>
      </w:r>
      <w:r w:rsidRPr="00A11B3F">
        <w:rPr>
          <w:rFonts w:ascii="Arial" w:hAnsi="Arial" w:cs="Arial"/>
          <w:bCs/>
          <w:sz w:val="20"/>
          <w:szCs w:val="20"/>
          <w:lang w:val="es-MX"/>
        </w:rPr>
        <w:t xml:space="preserve"> </w:t>
      </w:r>
      <w:r w:rsidRPr="00A11B3F">
        <w:rPr>
          <w:rFonts w:ascii="Arial" w:hAnsi="Arial" w:cs="Arial"/>
          <w:b/>
          <w:bCs/>
          <w:sz w:val="20"/>
          <w:szCs w:val="20"/>
          <w:lang w:val="es-MX"/>
        </w:rPr>
        <w:t>PAUL ALFREDO ARCE ONTIVEROS</w:t>
      </w:r>
    </w:p>
    <w:p w14:paraId="6844C10A" w14:textId="77777777" w:rsidR="00E845FB" w:rsidRPr="00A11B3F" w:rsidRDefault="00E845FB" w:rsidP="00E845FB">
      <w:pPr>
        <w:jc w:val="right"/>
        <w:rPr>
          <w:rFonts w:ascii="Arial" w:hAnsi="Arial" w:cs="Arial"/>
          <w:b/>
          <w:sz w:val="20"/>
          <w:szCs w:val="20"/>
          <w:lang w:val="es-MX"/>
        </w:rPr>
      </w:pPr>
      <w:r w:rsidRPr="00A11B3F">
        <w:rPr>
          <w:rFonts w:ascii="Arial" w:hAnsi="Arial" w:cs="Arial"/>
          <w:b/>
          <w:sz w:val="20"/>
          <w:szCs w:val="20"/>
          <w:lang w:val="es-MX"/>
        </w:rPr>
        <w:t>SECRETARIO DEL H. AYUNTAMIENTO.</w:t>
      </w:r>
    </w:p>
    <w:p w14:paraId="41F8D5FE" w14:textId="77777777" w:rsidR="005A401A" w:rsidRPr="00A11B3F" w:rsidRDefault="005A401A" w:rsidP="00E845FB">
      <w:pPr>
        <w:jc w:val="right"/>
        <w:rPr>
          <w:rFonts w:ascii="Arial" w:hAnsi="Arial" w:cs="Arial"/>
          <w:b/>
          <w:sz w:val="20"/>
          <w:szCs w:val="20"/>
          <w:lang w:val="es-MX"/>
        </w:rPr>
      </w:pPr>
    </w:p>
    <w:p w14:paraId="0236451F" w14:textId="77777777" w:rsidR="005A401A" w:rsidRDefault="005A401A" w:rsidP="00E845FB">
      <w:pPr>
        <w:jc w:val="right"/>
        <w:rPr>
          <w:rFonts w:ascii="Arial" w:hAnsi="Arial" w:cs="Arial"/>
          <w:b/>
          <w:sz w:val="22"/>
          <w:szCs w:val="22"/>
          <w:lang w:val="es-MX"/>
        </w:rPr>
      </w:pPr>
    </w:p>
    <w:p w14:paraId="7706738D" w14:textId="77777777" w:rsidR="005A401A" w:rsidRDefault="005A401A" w:rsidP="00E845FB">
      <w:pPr>
        <w:jc w:val="right"/>
        <w:rPr>
          <w:rFonts w:ascii="Arial" w:hAnsi="Arial" w:cs="Arial"/>
          <w:b/>
          <w:sz w:val="22"/>
          <w:szCs w:val="22"/>
          <w:lang w:val="es-MX"/>
        </w:rPr>
      </w:pPr>
    </w:p>
    <w:p w14:paraId="4D8BD864" w14:textId="77777777" w:rsidR="005A401A" w:rsidRDefault="005A401A" w:rsidP="00E845FB">
      <w:pPr>
        <w:jc w:val="right"/>
        <w:rPr>
          <w:rFonts w:ascii="Arial" w:hAnsi="Arial" w:cs="Arial"/>
          <w:b/>
          <w:sz w:val="22"/>
          <w:szCs w:val="22"/>
          <w:lang w:val="es-MX"/>
        </w:rPr>
      </w:pPr>
    </w:p>
    <w:p w14:paraId="08F961F4" w14:textId="77777777" w:rsidR="005A401A" w:rsidRDefault="005A401A" w:rsidP="00E845FB">
      <w:pPr>
        <w:jc w:val="right"/>
        <w:rPr>
          <w:rFonts w:ascii="Arial" w:hAnsi="Arial" w:cs="Arial"/>
          <w:b/>
          <w:sz w:val="22"/>
          <w:szCs w:val="22"/>
          <w:lang w:val="es-MX"/>
        </w:rPr>
      </w:pPr>
    </w:p>
    <w:p w14:paraId="622F7726" w14:textId="77777777" w:rsidR="005A401A" w:rsidRDefault="005A401A" w:rsidP="00E845FB">
      <w:pPr>
        <w:jc w:val="right"/>
        <w:rPr>
          <w:rFonts w:ascii="Arial" w:hAnsi="Arial" w:cs="Arial"/>
          <w:b/>
          <w:sz w:val="22"/>
          <w:szCs w:val="22"/>
          <w:lang w:val="es-MX"/>
        </w:rPr>
      </w:pPr>
    </w:p>
    <w:p w14:paraId="51FADEC5" w14:textId="77777777" w:rsidR="005A401A" w:rsidRDefault="005A401A" w:rsidP="00E845FB">
      <w:pPr>
        <w:jc w:val="right"/>
        <w:rPr>
          <w:rFonts w:ascii="Arial" w:hAnsi="Arial" w:cs="Arial"/>
          <w:b/>
          <w:sz w:val="22"/>
          <w:szCs w:val="22"/>
          <w:lang w:val="es-MX"/>
        </w:rPr>
      </w:pPr>
    </w:p>
    <w:p w14:paraId="764D0A2C" w14:textId="77777777" w:rsidR="00695933" w:rsidRDefault="00695933" w:rsidP="00E845FB">
      <w:pPr>
        <w:jc w:val="right"/>
        <w:rPr>
          <w:rFonts w:ascii="Arial" w:hAnsi="Arial" w:cs="Arial"/>
          <w:b/>
          <w:sz w:val="22"/>
          <w:szCs w:val="22"/>
          <w:lang w:val="es-MX"/>
        </w:rPr>
      </w:pPr>
    </w:p>
    <w:p w14:paraId="2C8DF87A" w14:textId="77777777" w:rsidR="005A401A" w:rsidRPr="00592579" w:rsidRDefault="005A401A" w:rsidP="005A401A">
      <w:pPr>
        <w:pStyle w:val="Sinespaciado"/>
        <w:tabs>
          <w:tab w:val="left" w:pos="330"/>
        </w:tabs>
        <w:ind w:right="49"/>
        <w:jc w:val="both"/>
        <w:rPr>
          <w:rFonts w:ascii="Arial" w:hAnsi="Arial" w:cs="Arial"/>
          <w:b/>
          <w:sz w:val="20"/>
          <w:szCs w:val="20"/>
        </w:rPr>
      </w:pPr>
      <w:r>
        <w:rPr>
          <w:noProof/>
          <w:lang w:eastAsia="es-MX"/>
        </w:rPr>
        <w:drawing>
          <wp:anchor distT="0" distB="0" distL="114300" distR="114300" simplePos="0" relativeHeight="251659264" behindDoc="1" locked="0" layoutInCell="1" allowOverlap="1" wp14:anchorId="79C27BE8" wp14:editId="35185F8E">
            <wp:simplePos x="0" y="0"/>
            <wp:positionH relativeFrom="margin">
              <wp:posOffset>-161812</wp:posOffset>
            </wp:positionH>
            <wp:positionV relativeFrom="margin">
              <wp:posOffset>-442868</wp:posOffset>
            </wp:positionV>
            <wp:extent cx="6059142" cy="127093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DIRECCIONES-02.png"/>
                    <pic:cNvPicPr/>
                  </pic:nvPicPr>
                  <pic:blipFill>
                    <a:blip r:embed="rId7"/>
                    <a:stretch>
                      <a:fillRect/>
                    </a:stretch>
                  </pic:blipFill>
                  <pic:spPr>
                    <a:xfrm>
                      <a:off x="0" y="0"/>
                      <a:ext cx="6059142" cy="1270934"/>
                    </a:xfrm>
                    <a:prstGeom prst="rect">
                      <a:avLst/>
                    </a:prstGeom>
                  </pic:spPr>
                </pic:pic>
              </a:graphicData>
            </a:graphic>
            <wp14:sizeRelH relativeFrom="margin">
              <wp14:pctWidth>0</wp14:pctWidth>
            </wp14:sizeRelH>
            <wp14:sizeRelV relativeFrom="margin">
              <wp14:pctHeight>0</wp14:pctHeight>
            </wp14:sizeRelV>
          </wp:anchor>
        </w:drawing>
      </w:r>
      <w:r w:rsidRPr="00592579">
        <w:rPr>
          <w:rFonts w:ascii="Arial" w:hAnsi="Arial" w:cs="Arial"/>
          <w:b/>
          <w:sz w:val="20"/>
          <w:szCs w:val="20"/>
        </w:rPr>
        <w:t>INGENIERO PAUL ALFREDO ARCE ONTIVEROS, SECRETARIO DEL HONORABLE AYUNTAMIENTO DEL MUNICIPIO DE CAMPECHE.</w:t>
      </w:r>
    </w:p>
    <w:p w14:paraId="5D822A6C" w14:textId="77777777" w:rsidR="005A401A" w:rsidRPr="00592579" w:rsidRDefault="005A401A" w:rsidP="005A401A">
      <w:pPr>
        <w:ind w:right="-218"/>
        <w:jc w:val="both"/>
        <w:rPr>
          <w:rFonts w:ascii="Arial" w:hAnsi="Arial" w:cs="Arial"/>
          <w:b/>
          <w:sz w:val="20"/>
          <w:szCs w:val="20"/>
        </w:rPr>
      </w:pPr>
    </w:p>
    <w:p w14:paraId="65A263B9" w14:textId="0D59569F" w:rsidR="005A401A" w:rsidRPr="00592579" w:rsidRDefault="005A401A" w:rsidP="005A401A">
      <w:pPr>
        <w:ind w:right="-218"/>
        <w:jc w:val="both"/>
        <w:rPr>
          <w:rFonts w:ascii="Arial" w:hAnsi="Arial" w:cs="Arial"/>
          <w:b/>
          <w:sz w:val="20"/>
          <w:szCs w:val="20"/>
        </w:rPr>
      </w:pPr>
      <w:r w:rsidRPr="00592579">
        <w:rPr>
          <w:rFonts w:ascii="Arial" w:hAnsi="Arial" w:cs="Arial"/>
          <w:b/>
          <w:sz w:val="20"/>
          <w:szCs w:val="20"/>
        </w:rPr>
        <w:t xml:space="preserve">CERTIFICA: </w:t>
      </w:r>
      <w:r w:rsidRPr="00592579">
        <w:rPr>
          <w:rFonts w:ascii="Arial" w:hAnsi="Arial" w:cs="Arial"/>
          <w:sz w:val="20"/>
          <w:szCs w:val="20"/>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92579">
        <w:rPr>
          <w:rFonts w:ascii="Arial" w:hAnsi="Arial" w:cs="Arial"/>
          <w:b/>
          <w:sz w:val="20"/>
          <w:szCs w:val="20"/>
        </w:rPr>
        <w:t>PUNTO</w:t>
      </w:r>
      <w:r>
        <w:rPr>
          <w:rFonts w:ascii="Arial" w:hAnsi="Arial" w:cs="Arial"/>
          <w:b/>
          <w:sz w:val="20"/>
          <w:szCs w:val="20"/>
        </w:rPr>
        <w:t xml:space="preserve"> DÉCIMO </w:t>
      </w:r>
      <w:r w:rsidRPr="00592579">
        <w:rPr>
          <w:rFonts w:ascii="Arial" w:hAnsi="Arial" w:cs="Arial"/>
          <w:sz w:val="20"/>
          <w:szCs w:val="20"/>
        </w:rPr>
        <w:t xml:space="preserve">del Orden del Día de la </w:t>
      </w:r>
      <w:r w:rsidRPr="00592579">
        <w:rPr>
          <w:rFonts w:ascii="Arial" w:hAnsi="Arial" w:cs="Arial"/>
          <w:b/>
          <w:sz w:val="20"/>
          <w:szCs w:val="20"/>
        </w:rPr>
        <w:t xml:space="preserve">VIGÉSIMA PRIMERA SESIÓN ORDINARIA DE CABILDO, </w:t>
      </w:r>
      <w:r w:rsidRPr="00592579">
        <w:rPr>
          <w:rFonts w:ascii="Arial" w:hAnsi="Arial" w:cs="Arial"/>
          <w:sz w:val="20"/>
          <w:szCs w:val="20"/>
        </w:rPr>
        <w:t>celebrada el día 30 del mes de junio del año 2020, el cual reproduzco en su parte conducente:</w:t>
      </w:r>
    </w:p>
    <w:p w14:paraId="1EBB9DAF" w14:textId="2BBE9DD0" w:rsidR="005A401A" w:rsidRDefault="005A401A" w:rsidP="00A11B3F">
      <w:pPr>
        <w:spacing w:before="100" w:beforeAutospacing="1" w:after="100" w:afterAutospacing="1"/>
        <w:jc w:val="both"/>
        <w:rPr>
          <w:rFonts w:ascii="Arial" w:hAnsi="Arial" w:cs="Arial"/>
          <w:b/>
          <w:sz w:val="20"/>
          <w:szCs w:val="20"/>
        </w:rPr>
      </w:pPr>
      <w:r>
        <w:rPr>
          <w:rFonts w:ascii="Arial" w:hAnsi="Arial" w:cs="Arial"/>
          <w:b/>
          <w:sz w:val="20"/>
          <w:szCs w:val="20"/>
        </w:rPr>
        <w:t>X</w:t>
      </w:r>
      <w:r w:rsidRPr="00592579">
        <w:rPr>
          <w:rFonts w:ascii="Arial" w:hAnsi="Arial" w:cs="Arial"/>
          <w:b/>
          <w:sz w:val="20"/>
          <w:szCs w:val="20"/>
        </w:rPr>
        <w:t xml:space="preserve">.- SE SOMETE A CONSIDERACIÓN Y VOTACIÓN DEL CABILDO, </w:t>
      </w:r>
      <w:r w:rsidR="00A11B3F" w:rsidRPr="00A11B3F">
        <w:rPr>
          <w:rFonts w:ascii="Arial" w:hAnsi="Arial" w:cs="Arial"/>
          <w:b/>
          <w:color w:val="000000"/>
          <w:sz w:val="20"/>
          <w:szCs w:val="20"/>
          <w:lang w:val="es-MX"/>
        </w:rPr>
        <w:t xml:space="preserve">EL </w:t>
      </w:r>
      <w:r w:rsidR="00A11B3F" w:rsidRPr="00A11B3F">
        <w:rPr>
          <w:rFonts w:ascii="Arial" w:hAnsi="Arial" w:cs="Arial"/>
          <w:b/>
          <w:color w:val="0D0D0D" w:themeColor="text1" w:themeTint="F2"/>
          <w:sz w:val="20"/>
          <w:szCs w:val="20"/>
        </w:rPr>
        <w:t>DICTAMEN DE LA C</w:t>
      </w:r>
      <w:r w:rsidR="00695933">
        <w:rPr>
          <w:rFonts w:ascii="Arial" w:hAnsi="Arial" w:cs="Arial"/>
          <w:b/>
          <w:color w:val="0D0D0D" w:themeColor="text1" w:themeTint="F2"/>
          <w:sz w:val="20"/>
          <w:szCs w:val="20"/>
        </w:rPr>
        <w:t>OMISIÓN EDILICIA DE ASUNTOS JURÍ</w:t>
      </w:r>
      <w:r w:rsidR="00A11B3F" w:rsidRPr="00A11B3F">
        <w:rPr>
          <w:rFonts w:ascii="Arial" w:hAnsi="Arial" w:cs="Arial"/>
          <w:b/>
          <w:color w:val="0D0D0D" w:themeColor="text1" w:themeTint="F2"/>
          <w:sz w:val="20"/>
          <w:szCs w:val="20"/>
        </w:rPr>
        <w:t>DICOS Y REGULARIZACIÓN DE LA TENENCIA DE LA TIERRA, RELATIVO A LA PROPUESTA DEL PRESIDENTE MUNICIPAL PARA REFORMAR DIVERSOS ARTÍCULOS DEL REGLAMENTO PARA LA LIMPIEZA Y CONSERVACIÓN DE PREDIOS UBICADOS EN EL MUNICIPIO DE CAMPECHE.</w:t>
      </w:r>
    </w:p>
    <w:p w14:paraId="1E9D069D" w14:textId="77777777" w:rsidR="005A401A" w:rsidRPr="00BD61E8" w:rsidRDefault="005A401A" w:rsidP="005A401A">
      <w:pPr>
        <w:jc w:val="both"/>
        <w:rPr>
          <w:rFonts w:ascii="Arial" w:hAnsi="Arial" w:cs="Arial"/>
          <w:b/>
          <w:bCs/>
          <w:iCs/>
          <w:color w:val="0D0D0D"/>
          <w:sz w:val="19"/>
          <w:szCs w:val="19"/>
        </w:rPr>
      </w:pPr>
      <w:r w:rsidRPr="00BD61E8">
        <w:rPr>
          <w:rFonts w:ascii="Arial" w:hAnsi="Arial" w:cs="Arial"/>
          <w:b/>
          <w:color w:val="0D0D0D"/>
          <w:sz w:val="19"/>
          <w:szCs w:val="19"/>
        </w:rPr>
        <w:t xml:space="preserve">Presidente: </w:t>
      </w:r>
      <w:r w:rsidRPr="00BD61E8">
        <w:rPr>
          <w:rFonts w:ascii="Arial" w:hAnsi="Arial" w:cs="Arial"/>
          <w:color w:val="0D0D0D"/>
          <w:sz w:val="19"/>
          <w:szCs w:val="19"/>
        </w:rPr>
        <w:t>E</w:t>
      </w:r>
      <w:r w:rsidRPr="00BD61E8">
        <w:rPr>
          <w:rFonts w:ascii="Arial" w:hAnsi="Arial" w:cs="Arial"/>
          <w:bCs/>
          <w:iCs/>
          <w:color w:val="0D0D0D"/>
          <w:sz w:val="19"/>
          <w:szCs w:val="19"/>
        </w:rPr>
        <w:t>n términos de lo establecido en los artículos 58, 59</w:t>
      </w:r>
      <w:r>
        <w:rPr>
          <w:rFonts w:ascii="Arial" w:hAnsi="Arial" w:cs="Arial"/>
          <w:bCs/>
          <w:iCs/>
          <w:color w:val="0D0D0D"/>
          <w:sz w:val="19"/>
          <w:szCs w:val="19"/>
        </w:rPr>
        <w:t xml:space="preserve"> </w:t>
      </w:r>
      <w:r w:rsidRPr="00BD61E8">
        <w:rPr>
          <w:rFonts w:ascii="Arial" w:hAnsi="Arial" w:cs="Arial"/>
          <w:bCs/>
          <w:iCs/>
          <w:color w:val="0D0D0D"/>
          <w:sz w:val="19"/>
          <w:szCs w:val="19"/>
        </w:rPr>
        <w:t>fracción IV de la Ley Orgánica de los Municipios del Estado de Campeche; 58, 59, 60 inciso a), 61 y 69 del Reglamento Interior del H. Ayuntamiento para el Municipio de Campeche, se somete el presente asunto a votación nominal, por orden cada integrante del Ayuntamiento dirá en voz alta, su nombre, apellido, cargo y el sentido de su voto</w:t>
      </w:r>
      <w:r w:rsidRPr="00BD61E8">
        <w:rPr>
          <w:rFonts w:ascii="Arial" w:hAnsi="Arial" w:cs="Arial"/>
          <w:b/>
          <w:bCs/>
          <w:iCs/>
          <w:color w:val="0D0D0D"/>
          <w:sz w:val="19"/>
          <w:szCs w:val="19"/>
        </w:rPr>
        <w:t xml:space="preserve">. </w:t>
      </w:r>
    </w:p>
    <w:p w14:paraId="091365D1" w14:textId="77777777" w:rsidR="005A401A" w:rsidRPr="00BD61E8" w:rsidRDefault="005A401A" w:rsidP="005A401A">
      <w:pPr>
        <w:jc w:val="both"/>
        <w:rPr>
          <w:rFonts w:ascii="Arial" w:hAnsi="Arial" w:cs="Arial"/>
          <w:b/>
          <w:bCs/>
          <w:iCs/>
          <w:color w:val="0D0D0D"/>
          <w:sz w:val="19"/>
          <w:szCs w:val="19"/>
        </w:rPr>
      </w:pPr>
    </w:p>
    <w:p w14:paraId="4835BFEB" w14:textId="77777777" w:rsidR="005A401A" w:rsidRPr="00592579" w:rsidRDefault="005A401A" w:rsidP="005A401A">
      <w:pPr>
        <w:ind w:right="-218"/>
        <w:jc w:val="both"/>
        <w:rPr>
          <w:rFonts w:ascii="Arial" w:hAnsi="Arial" w:cs="Arial"/>
          <w:iCs/>
          <w:color w:val="0D0D0D"/>
          <w:sz w:val="20"/>
          <w:szCs w:val="20"/>
        </w:rPr>
      </w:pPr>
      <w:r w:rsidRPr="00592579">
        <w:rPr>
          <w:rFonts w:ascii="Arial" w:hAnsi="Arial" w:cs="Arial"/>
          <w:b/>
          <w:bCs/>
          <w:iCs/>
          <w:color w:val="0D0D0D"/>
          <w:sz w:val="20"/>
          <w:szCs w:val="20"/>
        </w:rPr>
        <w:t xml:space="preserve">Secretario: </w:t>
      </w:r>
      <w:r w:rsidRPr="00592579">
        <w:rPr>
          <w:rFonts w:ascii="Arial" w:hAnsi="Arial" w:cs="Arial"/>
          <w:bCs/>
          <w:iCs/>
          <w:color w:val="0D0D0D"/>
          <w:sz w:val="20"/>
          <w:szCs w:val="20"/>
        </w:rPr>
        <w:t xml:space="preserve">De conformidad a lo establecido por el artículo 93 Fracción VIII </w:t>
      </w:r>
      <w:r w:rsidRPr="00592579">
        <w:rPr>
          <w:rFonts w:ascii="Arial" w:hAnsi="Arial" w:cs="Arial"/>
          <w:color w:val="0D0D0D"/>
          <w:sz w:val="20"/>
          <w:szCs w:val="20"/>
        </w:rPr>
        <w:t>del Reglamento Interior del H. Ayuntamiento para el Municipio de Campeche,</w:t>
      </w:r>
      <w:r w:rsidRPr="00592579">
        <w:rPr>
          <w:rFonts w:ascii="Arial" w:hAnsi="Arial" w:cs="Arial"/>
          <w:bCs/>
          <w:iCs/>
          <w:color w:val="0D0D0D"/>
          <w:sz w:val="20"/>
          <w:szCs w:val="20"/>
        </w:rPr>
        <w:t xml:space="preserve"> le informo a usted Ciudadano Presidente Municipal, que </w:t>
      </w:r>
      <w:r w:rsidRPr="00592579">
        <w:rPr>
          <w:rFonts w:ascii="Arial" w:hAnsi="Arial" w:cs="Arial"/>
          <w:color w:val="0D0D0D"/>
          <w:sz w:val="20"/>
          <w:szCs w:val="20"/>
        </w:rPr>
        <w:t xml:space="preserve">se emitieron </w:t>
      </w:r>
      <w:r>
        <w:rPr>
          <w:rFonts w:ascii="Arial" w:hAnsi="Arial" w:cs="Arial"/>
          <w:b/>
          <w:color w:val="0D0D0D"/>
          <w:sz w:val="20"/>
          <w:szCs w:val="20"/>
        </w:rPr>
        <w:t>DIEZ</w:t>
      </w:r>
      <w:r w:rsidRPr="00592579">
        <w:rPr>
          <w:rFonts w:ascii="Arial" w:hAnsi="Arial" w:cs="Arial"/>
          <w:b/>
          <w:color w:val="0D0D0D"/>
          <w:sz w:val="20"/>
          <w:szCs w:val="20"/>
        </w:rPr>
        <w:t xml:space="preserve"> </w:t>
      </w:r>
      <w:r w:rsidRPr="00592579">
        <w:rPr>
          <w:rFonts w:ascii="Arial" w:hAnsi="Arial" w:cs="Arial"/>
          <w:iCs/>
          <w:color w:val="0D0D0D"/>
          <w:sz w:val="20"/>
          <w:szCs w:val="20"/>
        </w:rPr>
        <w:t>votos a favor</w:t>
      </w:r>
      <w:r>
        <w:rPr>
          <w:rFonts w:ascii="Arial" w:hAnsi="Arial" w:cs="Arial"/>
          <w:iCs/>
          <w:color w:val="0D0D0D"/>
          <w:sz w:val="20"/>
          <w:szCs w:val="20"/>
        </w:rPr>
        <w:t xml:space="preserve"> y </w:t>
      </w:r>
      <w:r>
        <w:rPr>
          <w:rFonts w:ascii="Arial" w:hAnsi="Arial" w:cs="Arial"/>
          <w:b/>
          <w:iCs/>
          <w:color w:val="0D0D0D"/>
          <w:sz w:val="20"/>
          <w:szCs w:val="20"/>
        </w:rPr>
        <w:t xml:space="preserve">TRES </w:t>
      </w:r>
      <w:r>
        <w:rPr>
          <w:rFonts w:ascii="Arial" w:hAnsi="Arial" w:cs="Arial"/>
          <w:iCs/>
          <w:color w:val="0D0D0D"/>
          <w:sz w:val="20"/>
          <w:szCs w:val="20"/>
        </w:rPr>
        <w:t>votos en contra</w:t>
      </w:r>
      <w:r w:rsidRPr="00592579">
        <w:rPr>
          <w:rFonts w:ascii="Arial" w:hAnsi="Arial" w:cs="Arial"/>
          <w:iCs/>
          <w:color w:val="0D0D0D"/>
          <w:sz w:val="20"/>
          <w:szCs w:val="20"/>
        </w:rPr>
        <w:t>.</w:t>
      </w:r>
    </w:p>
    <w:p w14:paraId="51106EAA" w14:textId="77777777" w:rsidR="005A401A" w:rsidRPr="00592579" w:rsidRDefault="005A401A" w:rsidP="005A401A">
      <w:pPr>
        <w:ind w:right="-218"/>
        <w:jc w:val="both"/>
        <w:rPr>
          <w:rFonts w:ascii="Arial" w:hAnsi="Arial" w:cs="Arial"/>
          <w:b/>
          <w:iCs/>
          <w:sz w:val="20"/>
          <w:szCs w:val="20"/>
        </w:rPr>
      </w:pPr>
      <w:r w:rsidRPr="00592579">
        <w:rPr>
          <w:rFonts w:ascii="Arial" w:hAnsi="Arial" w:cs="Arial"/>
          <w:b/>
          <w:iCs/>
          <w:sz w:val="20"/>
          <w:szCs w:val="20"/>
        </w:rPr>
        <w:tab/>
      </w:r>
    </w:p>
    <w:p w14:paraId="7E7256DB" w14:textId="77777777" w:rsidR="005A401A" w:rsidRPr="00592579" w:rsidRDefault="005A401A" w:rsidP="005A401A">
      <w:pPr>
        <w:ind w:right="-218"/>
        <w:jc w:val="both"/>
        <w:rPr>
          <w:rFonts w:ascii="Arial" w:hAnsi="Arial" w:cs="Arial"/>
          <w:b/>
          <w:iCs/>
          <w:sz w:val="20"/>
          <w:szCs w:val="20"/>
        </w:rPr>
      </w:pPr>
      <w:r w:rsidRPr="00592579">
        <w:rPr>
          <w:rFonts w:ascii="Arial" w:hAnsi="Arial" w:cs="Arial"/>
          <w:b/>
          <w:iCs/>
          <w:sz w:val="20"/>
          <w:szCs w:val="20"/>
        </w:rPr>
        <w:t xml:space="preserve">Presidente: </w:t>
      </w:r>
      <w:r w:rsidRPr="00592579">
        <w:rPr>
          <w:rFonts w:ascii="Arial" w:hAnsi="Arial" w:cs="Arial"/>
          <w:iCs/>
          <w:sz w:val="20"/>
          <w:szCs w:val="20"/>
        </w:rPr>
        <w:t>Aprobado por</w:t>
      </w:r>
      <w:r w:rsidRPr="00592579">
        <w:rPr>
          <w:rFonts w:ascii="Arial" w:hAnsi="Arial" w:cs="Arial"/>
          <w:b/>
          <w:iCs/>
          <w:sz w:val="20"/>
          <w:szCs w:val="20"/>
        </w:rPr>
        <w:t xml:space="preserve"> </w:t>
      </w:r>
      <w:r>
        <w:rPr>
          <w:rFonts w:ascii="Arial" w:hAnsi="Arial" w:cs="Arial"/>
          <w:b/>
          <w:iCs/>
          <w:sz w:val="20"/>
          <w:szCs w:val="20"/>
        </w:rPr>
        <w:t>MAYORÍA</w:t>
      </w:r>
      <w:r w:rsidRPr="00592579">
        <w:rPr>
          <w:rFonts w:ascii="Arial" w:hAnsi="Arial" w:cs="Arial"/>
          <w:b/>
          <w:iCs/>
          <w:sz w:val="20"/>
          <w:szCs w:val="20"/>
        </w:rPr>
        <w:t xml:space="preserve"> DE VOTOS.</w:t>
      </w:r>
    </w:p>
    <w:p w14:paraId="037B0D5E" w14:textId="77777777" w:rsidR="005A401A" w:rsidRPr="00592579" w:rsidRDefault="005A401A" w:rsidP="005A401A">
      <w:pPr>
        <w:ind w:right="-218"/>
        <w:jc w:val="both"/>
        <w:rPr>
          <w:rFonts w:ascii="Arial" w:hAnsi="Arial" w:cs="Arial"/>
          <w:b/>
          <w:iCs/>
          <w:sz w:val="20"/>
          <w:szCs w:val="20"/>
        </w:rPr>
      </w:pPr>
    </w:p>
    <w:p w14:paraId="22BC81BA" w14:textId="77777777" w:rsidR="005A401A" w:rsidRPr="00592579" w:rsidRDefault="005A401A" w:rsidP="005A401A">
      <w:pPr>
        <w:ind w:right="-218"/>
        <w:jc w:val="both"/>
        <w:rPr>
          <w:rFonts w:ascii="Arial" w:hAnsi="Arial" w:cs="Arial"/>
          <w:b/>
          <w:sz w:val="20"/>
          <w:szCs w:val="20"/>
        </w:rPr>
      </w:pPr>
      <w:r w:rsidRPr="00592579">
        <w:rPr>
          <w:rFonts w:ascii="Arial" w:hAnsi="Arial" w:cs="Arial"/>
          <w:b/>
          <w:sz w:val="20"/>
          <w:szCs w:val="20"/>
        </w:rPr>
        <w:t>PARA TODOS LOS EFECTOS LEGALES CORRESPONDIENTES EXPIDO LA PRESENTE CERTIFICACIÓN EN LA CIUDAD DE SAN FRANCISCO DE CAMPECHE, MUNICIPIO Y ESTADO DE CAMPECHE, SIENDO EL TREINTA DEL MES DE JUNIO DEL AÑO DOS MIL VEINTE.</w:t>
      </w:r>
    </w:p>
    <w:p w14:paraId="34C9875A" w14:textId="77777777" w:rsidR="005A401A" w:rsidRPr="00592579" w:rsidRDefault="005A401A" w:rsidP="005A401A">
      <w:pPr>
        <w:ind w:right="-218"/>
        <w:jc w:val="both"/>
        <w:rPr>
          <w:rFonts w:ascii="Arial" w:hAnsi="Arial" w:cs="Arial"/>
          <w:b/>
          <w:sz w:val="20"/>
          <w:szCs w:val="20"/>
        </w:rPr>
      </w:pPr>
    </w:p>
    <w:p w14:paraId="325A45D0" w14:textId="77777777" w:rsidR="005A401A" w:rsidRPr="00592579" w:rsidRDefault="005A401A" w:rsidP="005A401A">
      <w:pPr>
        <w:tabs>
          <w:tab w:val="center" w:pos="4536"/>
          <w:tab w:val="left" w:pos="6067"/>
        </w:tabs>
        <w:ind w:left="142" w:right="-218"/>
        <w:jc w:val="center"/>
        <w:rPr>
          <w:rFonts w:ascii="Arial" w:hAnsi="Arial" w:cs="Arial"/>
          <w:b/>
          <w:sz w:val="20"/>
          <w:szCs w:val="20"/>
        </w:rPr>
      </w:pPr>
    </w:p>
    <w:p w14:paraId="4C35064B" w14:textId="77777777" w:rsidR="005A401A" w:rsidRPr="00592579" w:rsidRDefault="005A401A" w:rsidP="005A401A">
      <w:pPr>
        <w:tabs>
          <w:tab w:val="center" w:pos="4536"/>
          <w:tab w:val="left" w:pos="6067"/>
        </w:tabs>
        <w:ind w:left="142" w:right="-218"/>
        <w:jc w:val="center"/>
        <w:rPr>
          <w:rFonts w:ascii="Arial" w:hAnsi="Arial" w:cs="Arial"/>
          <w:b/>
          <w:sz w:val="20"/>
          <w:szCs w:val="20"/>
        </w:rPr>
      </w:pPr>
      <w:bookmarkStart w:id="0" w:name="_GoBack"/>
      <w:bookmarkEnd w:id="0"/>
      <w:r w:rsidRPr="00592579">
        <w:rPr>
          <w:rFonts w:ascii="Arial" w:hAnsi="Arial" w:cs="Arial"/>
          <w:b/>
          <w:sz w:val="20"/>
          <w:szCs w:val="20"/>
        </w:rPr>
        <w:t>ATENTAMENTE</w:t>
      </w:r>
    </w:p>
    <w:p w14:paraId="293F3AE6" w14:textId="77777777" w:rsidR="005A401A" w:rsidRDefault="005A401A" w:rsidP="005A401A">
      <w:pPr>
        <w:ind w:left="142" w:right="-218"/>
        <w:jc w:val="center"/>
        <w:rPr>
          <w:rFonts w:ascii="Arial" w:hAnsi="Arial" w:cs="Arial"/>
          <w:b/>
          <w:sz w:val="20"/>
          <w:szCs w:val="20"/>
        </w:rPr>
      </w:pPr>
    </w:p>
    <w:p w14:paraId="79C34040" w14:textId="77777777" w:rsidR="005A401A" w:rsidRDefault="005A401A" w:rsidP="005A401A">
      <w:pPr>
        <w:ind w:left="142" w:right="-218"/>
        <w:jc w:val="center"/>
        <w:rPr>
          <w:rFonts w:ascii="Arial" w:hAnsi="Arial" w:cs="Arial"/>
          <w:b/>
          <w:sz w:val="20"/>
          <w:szCs w:val="20"/>
        </w:rPr>
      </w:pPr>
    </w:p>
    <w:p w14:paraId="5284C804" w14:textId="77777777" w:rsidR="005A401A" w:rsidRPr="00592579" w:rsidRDefault="005A401A" w:rsidP="005A401A">
      <w:pPr>
        <w:ind w:left="142" w:right="-218"/>
        <w:jc w:val="center"/>
        <w:rPr>
          <w:rFonts w:ascii="Arial" w:hAnsi="Arial" w:cs="Arial"/>
          <w:b/>
          <w:sz w:val="20"/>
          <w:szCs w:val="20"/>
        </w:rPr>
      </w:pPr>
    </w:p>
    <w:p w14:paraId="4AFA2987" w14:textId="77777777" w:rsidR="005A401A" w:rsidRPr="00592579" w:rsidRDefault="005A401A" w:rsidP="005A401A">
      <w:pPr>
        <w:ind w:left="142" w:right="-218"/>
        <w:jc w:val="center"/>
        <w:rPr>
          <w:rFonts w:ascii="Arial" w:hAnsi="Arial" w:cs="Arial"/>
          <w:b/>
          <w:sz w:val="20"/>
          <w:szCs w:val="20"/>
        </w:rPr>
      </w:pPr>
      <w:r w:rsidRPr="00592579">
        <w:rPr>
          <w:rFonts w:ascii="Arial" w:hAnsi="Arial" w:cs="Arial"/>
          <w:b/>
          <w:sz w:val="20"/>
          <w:szCs w:val="20"/>
        </w:rPr>
        <w:t>ING. PAUL ALFREDO ARCE ONTIVEROS.</w:t>
      </w:r>
    </w:p>
    <w:p w14:paraId="7A180558" w14:textId="77777777" w:rsidR="005A401A" w:rsidRPr="00592579" w:rsidRDefault="005A401A" w:rsidP="005A401A">
      <w:pPr>
        <w:ind w:left="142" w:right="-218"/>
        <w:jc w:val="center"/>
        <w:rPr>
          <w:rFonts w:ascii="Arial" w:hAnsi="Arial" w:cs="Arial"/>
          <w:b/>
          <w:bCs/>
          <w:sz w:val="20"/>
          <w:szCs w:val="20"/>
        </w:rPr>
      </w:pPr>
      <w:r w:rsidRPr="00592579">
        <w:rPr>
          <w:rFonts w:ascii="Arial" w:hAnsi="Arial" w:cs="Arial"/>
          <w:b/>
          <w:bCs/>
          <w:sz w:val="20"/>
          <w:szCs w:val="20"/>
        </w:rPr>
        <w:t>SECRETARIO DEL H. AYUNTAMIENTO</w:t>
      </w:r>
    </w:p>
    <w:p w14:paraId="0691F0FE" w14:textId="77777777" w:rsidR="005A401A" w:rsidRPr="00DC3C16" w:rsidRDefault="005A401A" w:rsidP="005A401A">
      <w:pPr>
        <w:ind w:left="142" w:right="-218"/>
        <w:jc w:val="center"/>
        <w:rPr>
          <w:rFonts w:ascii="Arial" w:hAnsi="Arial" w:cs="Arial"/>
          <w:b/>
          <w:sz w:val="20"/>
          <w:szCs w:val="20"/>
        </w:rPr>
      </w:pPr>
      <w:r w:rsidRPr="00592579">
        <w:rPr>
          <w:rFonts w:ascii="Arial" w:hAnsi="Arial" w:cs="Arial"/>
          <w:b/>
          <w:bCs/>
          <w:sz w:val="20"/>
          <w:szCs w:val="20"/>
        </w:rPr>
        <w:t>DEL MUNICIPIO DE CAMPECHE.</w:t>
      </w:r>
    </w:p>
    <w:p w14:paraId="1417CC0B" w14:textId="77777777" w:rsidR="005A401A" w:rsidRDefault="005A401A" w:rsidP="00E845FB">
      <w:pPr>
        <w:jc w:val="right"/>
        <w:rPr>
          <w:rFonts w:ascii="Arial" w:hAnsi="Arial" w:cs="Arial"/>
          <w:b/>
          <w:sz w:val="22"/>
          <w:szCs w:val="22"/>
          <w:lang w:val="es-MX"/>
        </w:rPr>
      </w:pPr>
    </w:p>
    <w:p w14:paraId="6FFB82F5" w14:textId="77777777" w:rsidR="005A401A" w:rsidRPr="00776B1E" w:rsidRDefault="005A401A" w:rsidP="00E845FB">
      <w:pPr>
        <w:jc w:val="right"/>
        <w:rPr>
          <w:rFonts w:ascii="Arial" w:hAnsi="Arial" w:cs="Arial"/>
          <w:sz w:val="22"/>
          <w:szCs w:val="22"/>
          <w:lang w:val="es-MX"/>
        </w:rPr>
      </w:pPr>
    </w:p>
    <w:p w14:paraId="3E97708F" w14:textId="2CB688B5" w:rsidR="00375312" w:rsidRPr="00776B1E" w:rsidRDefault="00375312">
      <w:pPr>
        <w:pStyle w:val="NormalWeb"/>
        <w:spacing w:before="0" w:beforeAutospacing="0" w:after="0" w:afterAutospacing="0"/>
        <w:jc w:val="both"/>
        <w:rPr>
          <w:rFonts w:ascii="Arial" w:hAnsi="Arial" w:cs="Arial"/>
          <w:sz w:val="22"/>
          <w:szCs w:val="22"/>
        </w:rPr>
      </w:pPr>
    </w:p>
    <w:sectPr w:rsidR="00375312" w:rsidRPr="00776B1E" w:rsidSect="00A11B3F">
      <w:footerReference w:type="default" r:id="rId8"/>
      <w:pgSz w:w="12240" w:h="15840"/>
      <w:pgMar w:top="11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8AE5" w14:textId="77777777" w:rsidR="007A7914" w:rsidRDefault="007A7914">
      <w:r>
        <w:separator/>
      </w:r>
    </w:p>
  </w:endnote>
  <w:endnote w:type="continuationSeparator" w:id="0">
    <w:p w14:paraId="68131025" w14:textId="77777777" w:rsidR="007A7914" w:rsidRDefault="007A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868138"/>
      <w:docPartObj>
        <w:docPartGallery w:val="Page Numbers (Bottom of Page)"/>
        <w:docPartUnique/>
      </w:docPartObj>
    </w:sdtPr>
    <w:sdtEndPr/>
    <w:sdtContent>
      <w:p w14:paraId="2BB35EAE" w14:textId="32BE6413" w:rsidR="00591008" w:rsidRDefault="00591008">
        <w:pPr>
          <w:pStyle w:val="Piedepgina"/>
          <w:jc w:val="right"/>
        </w:pPr>
        <w:r>
          <w:fldChar w:fldCharType="begin"/>
        </w:r>
        <w:r>
          <w:instrText xml:space="preserve"> PAGE   \* MERGEFORMAT </w:instrText>
        </w:r>
        <w:r>
          <w:fldChar w:fldCharType="separate"/>
        </w:r>
        <w:r w:rsidR="00695933">
          <w:rPr>
            <w:noProof/>
          </w:rPr>
          <w:t>8</w:t>
        </w:r>
        <w:r>
          <w:rPr>
            <w:noProof/>
          </w:rPr>
          <w:fldChar w:fldCharType="end"/>
        </w:r>
      </w:p>
    </w:sdtContent>
  </w:sdt>
  <w:p w14:paraId="1B4414C7" w14:textId="77777777" w:rsidR="00591008" w:rsidRDefault="005910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E105" w14:textId="77777777" w:rsidR="007A7914" w:rsidRDefault="007A7914">
      <w:r>
        <w:separator/>
      </w:r>
    </w:p>
  </w:footnote>
  <w:footnote w:type="continuationSeparator" w:id="0">
    <w:p w14:paraId="743F526D" w14:textId="77777777" w:rsidR="007A7914" w:rsidRDefault="007A7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01A972"/>
    <w:multiLevelType w:val="hybridMultilevel"/>
    <w:tmpl w:val="2FCA50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3C43BE"/>
    <w:multiLevelType w:val="hybridMultilevel"/>
    <w:tmpl w:val="4CEA0A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E51610"/>
    <w:multiLevelType w:val="hybridMultilevel"/>
    <w:tmpl w:val="F6C6B324"/>
    <w:lvl w:ilvl="0" w:tplc="70FAC60C">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2DF31255"/>
    <w:multiLevelType w:val="hybridMultilevel"/>
    <w:tmpl w:val="AC56ED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42C38"/>
    <w:multiLevelType w:val="hybridMultilevel"/>
    <w:tmpl w:val="4E94E0B8"/>
    <w:lvl w:ilvl="0" w:tplc="06C4F3F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446164E"/>
    <w:multiLevelType w:val="hybridMultilevel"/>
    <w:tmpl w:val="10804AB0"/>
    <w:lvl w:ilvl="0" w:tplc="D018BE30">
      <w:start w:val="1"/>
      <w:numFmt w:val="upperRoman"/>
      <w:lvlText w:val="%1."/>
      <w:lvlJc w:val="left"/>
      <w:pPr>
        <w:ind w:left="644" w:hanging="360"/>
      </w:pPr>
      <w:rPr>
        <w:rFonts w:ascii="Arial" w:eastAsia="Times New Roman" w:hAnsi="Arial" w:cs="Times New Roman"/>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F9416C"/>
    <w:multiLevelType w:val="singleLevel"/>
    <w:tmpl w:val="0C0A0013"/>
    <w:lvl w:ilvl="0">
      <w:start w:val="1"/>
      <w:numFmt w:val="upperRoman"/>
      <w:lvlText w:val="%1."/>
      <w:lvlJc w:val="left"/>
      <w:pPr>
        <w:tabs>
          <w:tab w:val="num" w:pos="862"/>
        </w:tabs>
        <w:ind w:left="862" w:hanging="720"/>
      </w:pPr>
    </w:lvl>
  </w:abstractNum>
  <w:abstractNum w:abstractNumId="9" w15:restartNumberingAfterBreak="0">
    <w:nsid w:val="50F341A1"/>
    <w:multiLevelType w:val="hybridMultilevel"/>
    <w:tmpl w:val="61D83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A202C9"/>
    <w:multiLevelType w:val="hybridMultilevel"/>
    <w:tmpl w:val="66B82A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B41C1D"/>
    <w:multiLevelType w:val="singleLevel"/>
    <w:tmpl w:val="0088D2E8"/>
    <w:lvl w:ilvl="0">
      <w:start w:val="1"/>
      <w:numFmt w:val="upperRoman"/>
      <w:lvlText w:val="%1."/>
      <w:lvlJc w:val="left"/>
      <w:pPr>
        <w:tabs>
          <w:tab w:val="num" w:pos="720"/>
        </w:tabs>
        <w:ind w:left="720" w:hanging="720"/>
      </w:pPr>
      <w:rPr>
        <w:b w:val="0"/>
      </w:rPr>
    </w:lvl>
  </w:abstractNum>
  <w:abstractNum w:abstractNumId="12" w15:restartNumberingAfterBreak="0">
    <w:nsid w:val="72EE6AEC"/>
    <w:multiLevelType w:val="hybridMultilevel"/>
    <w:tmpl w:val="6B2CE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797774"/>
    <w:multiLevelType w:val="hybridMultilevel"/>
    <w:tmpl w:val="305CA47E"/>
    <w:lvl w:ilvl="0" w:tplc="2C00687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8"/>
  </w:num>
  <w:num w:numId="5">
    <w:abstractNumId w:val="3"/>
  </w:num>
  <w:num w:numId="6">
    <w:abstractNumId w:val="5"/>
  </w:num>
  <w:num w:numId="7">
    <w:abstractNumId w:val="6"/>
  </w:num>
  <w:num w:numId="8">
    <w:abstractNumId w:val="9"/>
  </w:num>
  <w:num w:numId="9">
    <w:abstractNumId w:val="10"/>
  </w:num>
  <w:num w:numId="10">
    <w:abstractNumId w:val="2"/>
  </w:num>
  <w:num w:numId="11">
    <w:abstractNumId w:val="4"/>
  </w:num>
  <w:num w:numId="12">
    <w:abstractNumId w:val="13"/>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6B34"/>
    <w:rsid w:val="00073A4B"/>
    <w:rsid w:val="0007526F"/>
    <w:rsid w:val="000917B9"/>
    <w:rsid w:val="000A39C8"/>
    <w:rsid w:val="000A5325"/>
    <w:rsid w:val="000F4919"/>
    <w:rsid w:val="001116C1"/>
    <w:rsid w:val="001335C6"/>
    <w:rsid w:val="001700F4"/>
    <w:rsid w:val="0019280C"/>
    <w:rsid w:val="001A3B55"/>
    <w:rsid w:val="001D4FBC"/>
    <w:rsid w:val="001F4844"/>
    <w:rsid w:val="0022661B"/>
    <w:rsid w:val="002573FA"/>
    <w:rsid w:val="00262F28"/>
    <w:rsid w:val="002E41BB"/>
    <w:rsid w:val="002F78E1"/>
    <w:rsid w:val="003231A7"/>
    <w:rsid w:val="003737A7"/>
    <w:rsid w:val="00375312"/>
    <w:rsid w:val="003868FA"/>
    <w:rsid w:val="003D7F40"/>
    <w:rsid w:val="003E2C22"/>
    <w:rsid w:val="003E73CD"/>
    <w:rsid w:val="003F6905"/>
    <w:rsid w:val="00400387"/>
    <w:rsid w:val="00407E32"/>
    <w:rsid w:val="00422CE5"/>
    <w:rsid w:val="00452D3C"/>
    <w:rsid w:val="00491D19"/>
    <w:rsid w:val="0051517A"/>
    <w:rsid w:val="0054128E"/>
    <w:rsid w:val="00551CA3"/>
    <w:rsid w:val="0055726E"/>
    <w:rsid w:val="00560D45"/>
    <w:rsid w:val="005618BD"/>
    <w:rsid w:val="005755F2"/>
    <w:rsid w:val="00577351"/>
    <w:rsid w:val="00591008"/>
    <w:rsid w:val="005A401A"/>
    <w:rsid w:val="006117C8"/>
    <w:rsid w:val="0061331B"/>
    <w:rsid w:val="00632C8C"/>
    <w:rsid w:val="0066607F"/>
    <w:rsid w:val="006879B7"/>
    <w:rsid w:val="00695933"/>
    <w:rsid w:val="006A1564"/>
    <w:rsid w:val="006B7223"/>
    <w:rsid w:val="006C3C36"/>
    <w:rsid w:val="006D3EEE"/>
    <w:rsid w:val="006F042F"/>
    <w:rsid w:val="00721992"/>
    <w:rsid w:val="00776B1E"/>
    <w:rsid w:val="00794060"/>
    <w:rsid w:val="00797974"/>
    <w:rsid w:val="007A7914"/>
    <w:rsid w:val="007B398F"/>
    <w:rsid w:val="007C6010"/>
    <w:rsid w:val="007E2BD7"/>
    <w:rsid w:val="00804E76"/>
    <w:rsid w:val="00846F1B"/>
    <w:rsid w:val="00864242"/>
    <w:rsid w:val="008E249B"/>
    <w:rsid w:val="008E3AE4"/>
    <w:rsid w:val="00923887"/>
    <w:rsid w:val="0094749D"/>
    <w:rsid w:val="00963304"/>
    <w:rsid w:val="00986721"/>
    <w:rsid w:val="009942A9"/>
    <w:rsid w:val="009B4BF4"/>
    <w:rsid w:val="009D0CE6"/>
    <w:rsid w:val="009E26AC"/>
    <w:rsid w:val="009E64F4"/>
    <w:rsid w:val="00A11B3F"/>
    <w:rsid w:val="00A335ED"/>
    <w:rsid w:val="00A5151E"/>
    <w:rsid w:val="00A84A35"/>
    <w:rsid w:val="00A94683"/>
    <w:rsid w:val="00A95971"/>
    <w:rsid w:val="00AB5005"/>
    <w:rsid w:val="00AF28AA"/>
    <w:rsid w:val="00AF375C"/>
    <w:rsid w:val="00B135D2"/>
    <w:rsid w:val="00BC64D9"/>
    <w:rsid w:val="00BF0D4B"/>
    <w:rsid w:val="00C13487"/>
    <w:rsid w:val="00C17F0F"/>
    <w:rsid w:val="00C5492B"/>
    <w:rsid w:val="00C864E8"/>
    <w:rsid w:val="00C97D31"/>
    <w:rsid w:val="00CA7E72"/>
    <w:rsid w:val="00CF14B8"/>
    <w:rsid w:val="00CF6FF7"/>
    <w:rsid w:val="00D254B2"/>
    <w:rsid w:val="00D6651D"/>
    <w:rsid w:val="00D8026A"/>
    <w:rsid w:val="00DD260C"/>
    <w:rsid w:val="00DF5DC3"/>
    <w:rsid w:val="00E43B5B"/>
    <w:rsid w:val="00E77555"/>
    <w:rsid w:val="00E80DE5"/>
    <w:rsid w:val="00E845FB"/>
    <w:rsid w:val="00E863A9"/>
    <w:rsid w:val="00E91AD6"/>
    <w:rsid w:val="00EA60A7"/>
    <w:rsid w:val="00EB59DE"/>
    <w:rsid w:val="00EB76EA"/>
    <w:rsid w:val="00F03B60"/>
    <w:rsid w:val="00F17275"/>
    <w:rsid w:val="00F2564E"/>
    <w:rsid w:val="00F3461A"/>
    <w:rsid w:val="00F40E38"/>
    <w:rsid w:val="00F6251F"/>
    <w:rsid w:val="00F8366F"/>
    <w:rsid w:val="00F86601"/>
    <w:rsid w:val="00FE208B"/>
    <w:rsid w:val="00FF5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40871"/>
  <w15:docId w15:val="{1BD2D403-96E3-422A-A993-2D25F2CE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de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Sangradetextonormal">
    <w:name w:val="Body Text Indent"/>
    <w:basedOn w:val="Normal"/>
    <w:link w:val="SangradetextonormalCar"/>
    <w:uiPriority w:val="99"/>
    <w:semiHidden/>
    <w:unhideWhenUsed/>
    <w:rsid w:val="00E80DE5"/>
    <w:pPr>
      <w:spacing w:after="120"/>
      <w:ind w:left="283"/>
    </w:pPr>
  </w:style>
  <w:style w:type="character" w:customStyle="1" w:styleId="SangradetextonormalCar">
    <w:name w:val="Sangría de texto normal Car"/>
    <w:basedOn w:val="Fuentedeprrafopredeter"/>
    <w:link w:val="Sangradetextonormal"/>
    <w:uiPriority w:val="99"/>
    <w:semiHidden/>
    <w:rsid w:val="00E80DE5"/>
    <w:rPr>
      <w:rFonts w:ascii="Times New Roman" w:eastAsia="Times New Roman" w:hAnsi="Times New Roman" w:cs="Times New Roman"/>
      <w:sz w:val="24"/>
      <w:szCs w:val="24"/>
      <w:lang w:val="es-ES_tradnl" w:eastAsia="es-ES"/>
    </w:rPr>
  </w:style>
  <w:style w:type="paragraph" w:customStyle="1" w:styleId="Cuerpo">
    <w:name w:val="Cuerpo"/>
    <w:rsid w:val="008E249B"/>
    <w:pPr>
      <w:pBdr>
        <w:top w:val="nil"/>
        <w:left w:val="nil"/>
        <w:bottom w:val="nil"/>
        <w:right w:val="nil"/>
        <w:between w:val="nil"/>
        <w:bar w:val="nil"/>
      </w:pBdr>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E249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3689</Words>
  <Characters>20295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trabajoP</cp:lastModifiedBy>
  <cp:revision>3</cp:revision>
  <cp:lastPrinted>2018-02-08T02:13:00Z</cp:lastPrinted>
  <dcterms:created xsi:type="dcterms:W3CDTF">2020-07-03T22:01:00Z</dcterms:created>
  <dcterms:modified xsi:type="dcterms:W3CDTF">2020-07-03T22:24:00Z</dcterms:modified>
</cp:coreProperties>
</file>