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77" w:rsidRDefault="00763577" w:rsidP="00A54694">
      <w:pPr>
        <w:pStyle w:val="Sinespaciado"/>
        <w:jc w:val="both"/>
        <w:rPr>
          <w:rFonts w:ascii="Arial" w:hAnsi="Arial" w:cs="Arial"/>
          <w:b/>
          <w:sz w:val="20"/>
          <w:szCs w:val="20"/>
        </w:rPr>
      </w:pPr>
    </w:p>
    <w:p w:rsidR="00A54694" w:rsidRPr="003D3ED2" w:rsidRDefault="00022A25" w:rsidP="00A54694">
      <w:pPr>
        <w:pStyle w:val="Sinespaciado"/>
        <w:jc w:val="both"/>
        <w:rPr>
          <w:rFonts w:ascii="Arial" w:hAnsi="Arial" w:cs="Arial"/>
          <w:sz w:val="20"/>
          <w:szCs w:val="20"/>
        </w:rPr>
      </w:pPr>
      <w:r>
        <w:rPr>
          <w:rFonts w:ascii="Arial" w:hAnsi="Arial" w:cs="Arial"/>
          <w:b/>
          <w:sz w:val="20"/>
          <w:szCs w:val="20"/>
        </w:rPr>
        <w:t>LI</w:t>
      </w:r>
      <w:r w:rsidR="00A54694" w:rsidRPr="003D3ED2">
        <w:rPr>
          <w:rFonts w:ascii="Arial" w:hAnsi="Arial" w:cs="Arial"/>
          <w:b/>
          <w:sz w:val="20"/>
          <w:szCs w:val="20"/>
        </w:rPr>
        <w:t xml:space="preserve">C. ELISEO FERNÁNDEZ MONTÚFAR, </w:t>
      </w:r>
      <w:r w:rsidR="00A54694" w:rsidRPr="003D3ED2">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 59, 60, 69 fracciones I, III, XII y XXII, 71, 73 fracciones III, IV y XI, 103 fracciones I y XVII, 106 fracción VIII y 186 de la Ley Orgánica de los Municipios del Estado de Campeche; 2º, 3º, 6º, 8º, 35 fracción III, 36, 37, 39, 41, 49 fracción I, 51, 52, 57, 58, 61 del Bando de Policía y Gobierno del Municipio de Campeche; 2° fracciones II, VIII y X; 4; 6;  fracciones I, II y III; 9 del Reglamento de la Administración Pública </w:t>
      </w:r>
      <w:r w:rsidR="00A54694">
        <w:rPr>
          <w:rFonts w:ascii="Arial" w:hAnsi="Arial" w:cs="Arial"/>
          <w:sz w:val="20"/>
          <w:szCs w:val="20"/>
        </w:rPr>
        <w:t xml:space="preserve">Centralizada y Paramunicipal </w:t>
      </w:r>
      <w:r w:rsidR="00A54694" w:rsidRPr="003D3ED2">
        <w:rPr>
          <w:rFonts w:ascii="Arial" w:hAnsi="Arial" w:cs="Arial"/>
          <w:sz w:val="20"/>
          <w:szCs w:val="20"/>
        </w:rPr>
        <w:t>del Municipio de Campeche; 2, 3, 4, 5, 6, 7, 9, 10, 11, 15, 16, 17,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804E76" w:rsidRPr="0098272C" w:rsidRDefault="00804E76" w:rsidP="00804E76">
      <w:pPr>
        <w:jc w:val="both"/>
        <w:rPr>
          <w:rFonts w:ascii="Arial" w:hAnsi="Arial" w:cs="Arial"/>
          <w:sz w:val="20"/>
          <w:szCs w:val="20"/>
        </w:rPr>
      </w:pPr>
    </w:p>
    <w:p w:rsidR="002E41BB" w:rsidRDefault="00804E76" w:rsidP="002E41BB">
      <w:pPr>
        <w:jc w:val="both"/>
        <w:rPr>
          <w:rFonts w:ascii="Arial" w:hAnsi="Arial" w:cs="Arial"/>
          <w:sz w:val="20"/>
          <w:szCs w:val="20"/>
        </w:rPr>
      </w:pPr>
      <w:r w:rsidRPr="0098272C">
        <w:rPr>
          <w:rFonts w:ascii="Arial" w:hAnsi="Arial" w:cs="Arial"/>
          <w:sz w:val="20"/>
          <w:szCs w:val="20"/>
        </w:rPr>
        <w:t xml:space="preserve">Que el H. Ayuntamiento del Municipio de Campeche, en su </w:t>
      </w:r>
      <w:r w:rsidR="001C3448">
        <w:rPr>
          <w:rFonts w:ascii="Arial" w:hAnsi="Arial" w:cs="Arial"/>
          <w:sz w:val="20"/>
          <w:szCs w:val="20"/>
        </w:rPr>
        <w:t>Décima Octava</w:t>
      </w:r>
      <w:r w:rsidR="00597115" w:rsidRPr="0098272C">
        <w:rPr>
          <w:rFonts w:ascii="Arial" w:hAnsi="Arial" w:cs="Arial"/>
          <w:sz w:val="20"/>
          <w:szCs w:val="20"/>
        </w:rPr>
        <w:t xml:space="preserve"> </w:t>
      </w:r>
      <w:r w:rsidR="00161E3E" w:rsidRPr="0098272C">
        <w:rPr>
          <w:rFonts w:ascii="Arial" w:hAnsi="Arial" w:cs="Arial"/>
          <w:sz w:val="20"/>
          <w:szCs w:val="20"/>
        </w:rPr>
        <w:t>S</w:t>
      </w:r>
      <w:r w:rsidRPr="0098272C">
        <w:rPr>
          <w:rFonts w:ascii="Arial" w:hAnsi="Arial" w:cs="Arial"/>
          <w:sz w:val="20"/>
          <w:szCs w:val="20"/>
        </w:rPr>
        <w:t xml:space="preserve">esión </w:t>
      </w:r>
      <w:r w:rsidR="0093702B">
        <w:rPr>
          <w:rFonts w:ascii="Arial" w:hAnsi="Arial" w:cs="Arial"/>
          <w:sz w:val="20"/>
          <w:szCs w:val="20"/>
        </w:rPr>
        <w:t>O</w:t>
      </w:r>
      <w:r w:rsidR="00161E3E" w:rsidRPr="0098272C">
        <w:rPr>
          <w:rFonts w:ascii="Arial" w:hAnsi="Arial" w:cs="Arial"/>
          <w:sz w:val="20"/>
          <w:szCs w:val="20"/>
        </w:rPr>
        <w:t>rdinaria</w:t>
      </w:r>
      <w:r w:rsidRPr="0098272C">
        <w:rPr>
          <w:rFonts w:ascii="Arial" w:hAnsi="Arial" w:cs="Arial"/>
          <w:sz w:val="20"/>
          <w:szCs w:val="20"/>
        </w:rPr>
        <w:t xml:space="preserve"> de Cabildo, celebrada el día</w:t>
      </w:r>
      <w:r w:rsidR="00161E3E" w:rsidRPr="0098272C">
        <w:rPr>
          <w:rFonts w:ascii="Arial" w:hAnsi="Arial" w:cs="Arial"/>
          <w:sz w:val="20"/>
          <w:szCs w:val="20"/>
        </w:rPr>
        <w:t xml:space="preserve"> </w:t>
      </w:r>
      <w:r w:rsidR="0093702B">
        <w:rPr>
          <w:rFonts w:ascii="Arial" w:hAnsi="Arial" w:cs="Arial"/>
          <w:sz w:val="20"/>
          <w:szCs w:val="20"/>
        </w:rPr>
        <w:t>31</w:t>
      </w:r>
      <w:r w:rsidRPr="0098272C">
        <w:rPr>
          <w:rFonts w:ascii="Arial" w:hAnsi="Arial" w:cs="Arial"/>
          <w:sz w:val="20"/>
          <w:szCs w:val="20"/>
        </w:rPr>
        <w:t xml:space="preserve"> de</w:t>
      </w:r>
      <w:r w:rsidR="00161E3E" w:rsidRPr="0098272C">
        <w:rPr>
          <w:rFonts w:ascii="Arial" w:hAnsi="Arial" w:cs="Arial"/>
          <w:sz w:val="20"/>
          <w:szCs w:val="20"/>
        </w:rPr>
        <w:t xml:space="preserve"> </w:t>
      </w:r>
      <w:r w:rsidR="00BC4429">
        <w:rPr>
          <w:rFonts w:ascii="Arial" w:hAnsi="Arial" w:cs="Arial"/>
          <w:sz w:val="20"/>
          <w:szCs w:val="20"/>
        </w:rPr>
        <w:t>marzo</w:t>
      </w:r>
      <w:r w:rsidR="0055726E" w:rsidRPr="0098272C">
        <w:rPr>
          <w:rFonts w:ascii="Arial" w:hAnsi="Arial" w:cs="Arial"/>
          <w:sz w:val="20"/>
          <w:szCs w:val="20"/>
        </w:rPr>
        <w:t xml:space="preserve"> </w:t>
      </w:r>
      <w:r w:rsidR="00A54694">
        <w:rPr>
          <w:rFonts w:ascii="Arial" w:hAnsi="Arial" w:cs="Arial"/>
          <w:sz w:val="20"/>
          <w:szCs w:val="20"/>
        </w:rPr>
        <w:t>de 2020</w:t>
      </w:r>
      <w:r w:rsidRPr="0098272C">
        <w:rPr>
          <w:rFonts w:ascii="Arial" w:hAnsi="Arial" w:cs="Arial"/>
          <w:sz w:val="20"/>
          <w:szCs w:val="20"/>
        </w:rPr>
        <w:t>, aprobó y expidió el siguiente:</w:t>
      </w:r>
    </w:p>
    <w:p w:rsidR="0093702B" w:rsidRPr="0093702B" w:rsidRDefault="0093702B" w:rsidP="002E41BB">
      <w:pPr>
        <w:jc w:val="both"/>
        <w:rPr>
          <w:rFonts w:ascii="Arial" w:hAnsi="Arial" w:cs="Arial"/>
          <w:sz w:val="20"/>
          <w:szCs w:val="20"/>
        </w:rPr>
      </w:pPr>
    </w:p>
    <w:p w:rsidR="002E41BB" w:rsidRPr="0098272C" w:rsidRDefault="00DF5DC3" w:rsidP="002E41BB">
      <w:pPr>
        <w:tabs>
          <w:tab w:val="center" w:pos="4419"/>
          <w:tab w:val="left" w:pos="6276"/>
        </w:tabs>
        <w:jc w:val="center"/>
        <w:rPr>
          <w:rFonts w:ascii="Arial" w:hAnsi="Arial" w:cs="Arial"/>
          <w:b/>
          <w:color w:val="0D0D0D" w:themeColor="text1" w:themeTint="F2"/>
          <w:sz w:val="20"/>
          <w:szCs w:val="20"/>
        </w:rPr>
      </w:pPr>
      <w:r w:rsidRPr="0098272C">
        <w:rPr>
          <w:rFonts w:ascii="Arial" w:hAnsi="Arial" w:cs="Arial"/>
          <w:b/>
          <w:color w:val="0D0D0D" w:themeColor="text1" w:themeTint="F2"/>
          <w:sz w:val="20"/>
          <w:szCs w:val="20"/>
        </w:rPr>
        <w:t xml:space="preserve">ACUERDO NÚMERO </w:t>
      </w:r>
      <w:r w:rsidR="00841BA4">
        <w:rPr>
          <w:rFonts w:ascii="Arial" w:hAnsi="Arial" w:cs="Arial"/>
          <w:b/>
          <w:color w:val="0D0D0D" w:themeColor="text1" w:themeTint="F2"/>
          <w:sz w:val="20"/>
          <w:szCs w:val="20"/>
        </w:rPr>
        <w:t>193</w:t>
      </w:r>
    </w:p>
    <w:p w:rsidR="00B2071C" w:rsidRPr="0098272C" w:rsidRDefault="00B2071C" w:rsidP="002E41BB">
      <w:pPr>
        <w:tabs>
          <w:tab w:val="center" w:pos="4419"/>
          <w:tab w:val="left" w:pos="6276"/>
        </w:tabs>
        <w:jc w:val="center"/>
        <w:rPr>
          <w:rFonts w:ascii="Arial" w:hAnsi="Arial" w:cs="Arial"/>
          <w:b/>
          <w:color w:val="0D0D0D" w:themeColor="text1" w:themeTint="F2"/>
          <w:sz w:val="20"/>
          <w:szCs w:val="20"/>
        </w:rPr>
      </w:pPr>
    </w:p>
    <w:p w:rsidR="00B03FDB" w:rsidRDefault="00A54694" w:rsidP="00A54694">
      <w:pPr>
        <w:tabs>
          <w:tab w:val="right" w:leader="hyphen" w:pos="9177"/>
        </w:tabs>
        <w:jc w:val="both"/>
        <w:rPr>
          <w:rFonts w:ascii="Arial" w:eastAsia="Arial Unicode MS" w:hAnsi="Arial" w:cs="Arial"/>
          <w:b/>
          <w:color w:val="0D0D0D"/>
          <w:sz w:val="20"/>
          <w:szCs w:val="20"/>
        </w:rPr>
      </w:pPr>
      <w:r w:rsidRPr="00380478">
        <w:rPr>
          <w:rFonts w:ascii="Arial" w:eastAsia="Arial Unicode MS" w:hAnsi="Arial" w:cs="Arial"/>
          <w:b/>
          <w:color w:val="0D0D0D"/>
          <w:sz w:val="20"/>
          <w:szCs w:val="20"/>
        </w:rPr>
        <w:t xml:space="preserve">DEL H. AYUNTAMIENTO DEL MUNICIPIO DE CAMPECHE, </w:t>
      </w:r>
      <w:r w:rsidR="00B03FDB">
        <w:rPr>
          <w:rFonts w:ascii="Arial" w:eastAsia="Arial Unicode MS" w:hAnsi="Arial" w:cs="Arial"/>
          <w:b/>
          <w:color w:val="0D0D0D"/>
          <w:sz w:val="20"/>
          <w:szCs w:val="20"/>
        </w:rPr>
        <w:t xml:space="preserve">MEDIANTE EL CUAL SE APRUEBA EL </w:t>
      </w:r>
      <w:r w:rsidR="00B03FDB" w:rsidRPr="009B0728">
        <w:rPr>
          <w:rFonts w:ascii="Arial" w:hAnsi="Arial" w:cs="Arial"/>
          <w:b/>
          <w:sz w:val="20"/>
          <w:szCs w:val="20"/>
        </w:rPr>
        <w:t xml:space="preserve">DICTAMEN DE LA COMISIÓN EDILICIA DE ASUNTOS JURÍDICOS Y REGULARIZACIÓN DE LA TENENCIA DE LA TIERRA, RELATIVO A LA </w:t>
      </w:r>
      <w:r w:rsidR="00B03FDB">
        <w:rPr>
          <w:rFonts w:ascii="Arial" w:hAnsi="Arial" w:cs="Arial"/>
          <w:b/>
          <w:sz w:val="20"/>
          <w:szCs w:val="20"/>
        </w:rPr>
        <w:t>INICIATIVA</w:t>
      </w:r>
      <w:r w:rsidR="00B03FDB" w:rsidRPr="009B0728">
        <w:rPr>
          <w:rFonts w:ascii="Arial" w:hAnsi="Arial" w:cs="Arial"/>
          <w:b/>
          <w:bCs/>
          <w:sz w:val="20"/>
          <w:szCs w:val="20"/>
          <w:lang w:val="es-ES"/>
        </w:rPr>
        <w:t xml:space="preserve"> DEL PRESIDENTE MUNICIPAL PARA REFORMAR</w:t>
      </w:r>
      <w:r w:rsidR="00B03FDB">
        <w:rPr>
          <w:rFonts w:ascii="Arial" w:hAnsi="Arial" w:cs="Arial"/>
          <w:b/>
          <w:bCs/>
          <w:sz w:val="20"/>
          <w:szCs w:val="20"/>
          <w:lang w:val="es-ES"/>
        </w:rPr>
        <w:t xml:space="preserve"> EL ARTÍCULO 58 Y</w:t>
      </w:r>
      <w:r w:rsidR="00B03FDB" w:rsidRPr="009B0728">
        <w:rPr>
          <w:rFonts w:ascii="Arial" w:hAnsi="Arial" w:cs="Arial"/>
          <w:b/>
          <w:bCs/>
          <w:sz w:val="20"/>
          <w:szCs w:val="20"/>
          <w:lang w:val="es-ES"/>
        </w:rPr>
        <w:t xml:space="preserve"> LA</w:t>
      </w:r>
      <w:r w:rsidR="00B03FDB" w:rsidRPr="009B0728">
        <w:rPr>
          <w:rFonts w:ascii="Arial" w:hAnsi="Arial" w:cs="Arial"/>
          <w:b/>
          <w:sz w:val="20"/>
          <w:szCs w:val="20"/>
        </w:rPr>
        <w:t xml:space="preserve"> FRACCIÓN V DEL ARTÍCULO </w:t>
      </w:r>
      <w:r w:rsidR="00B03FDB" w:rsidRPr="00882FDD">
        <w:rPr>
          <w:rFonts w:ascii="Arial" w:hAnsi="Arial" w:cs="Arial"/>
          <w:b/>
          <w:sz w:val="20"/>
          <w:szCs w:val="20"/>
        </w:rPr>
        <w:t>174</w:t>
      </w:r>
      <w:r w:rsidR="00B03FDB" w:rsidRPr="009B0728">
        <w:rPr>
          <w:rFonts w:ascii="Arial" w:hAnsi="Arial" w:cs="Arial"/>
          <w:b/>
          <w:bCs/>
          <w:sz w:val="20"/>
          <w:szCs w:val="20"/>
        </w:rPr>
        <w:t xml:space="preserve"> DEL BANDO DE POLICÍA Y GOBIERNO DEL MUNICIPIO DE CAMPECHE</w:t>
      </w:r>
    </w:p>
    <w:p w:rsidR="00B03FDB" w:rsidRDefault="00B03FDB" w:rsidP="00A54694">
      <w:pPr>
        <w:jc w:val="center"/>
        <w:rPr>
          <w:rFonts w:ascii="Arial" w:hAnsi="Arial" w:cs="Arial"/>
          <w:b/>
          <w:sz w:val="20"/>
          <w:szCs w:val="20"/>
        </w:rPr>
      </w:pPr>
    </w:p>
    <w:p w:rsidR="00A54694" w:rsidRPr="003D3ED2" w:rsidRDefault="00882FDD" w:rsidP="00A54694">
      <w:pPr>
        <w:jc w:val="center"/>
        <w:rPr>
          <w:rFonts w:ascii="Arial" w:hAnsi="Arial" w:cs="Arial"/>
          <w:b/>
          <w:sz w:val="20"/>
          <w:szCs w:val="20"/>
        </w:rPr>
      </w:pPr>
      <w:r>
        <w:rPr>
          <w:rFonts w:ascii="Arial" w:hAnsi="Arial" w:cs="Arial"/>
          <w:b/>
          <w:sz w:val="20"/>
          <w:szCs w:val="20"/>
        </w:rPr>
        <w:t>ANTECED</w:t>
      </w:r>
      <w:r w:rsidR="00A54694" w:rsidRPr="003D3ED2">
        <w:rPr>
          <w:rFonts w:ascii="Arial" w:hAnsi="Arial" w:cs="Arial"/>
          <w:b/>
          <w:sz w:val="20"/>
          <w:szCs w:val="20"/>
        </w:rPr>
        <w:t>ENTE</w:t>
      </w:r>
      <w:r w:rsidR="00B03FDB">
        <w:rPr>
          <w:rFonts w:ascii="Arial" w:hAnsi="Arial" w:cs="Arial"/>
          <w:b/>
          <w:sz w:val="20"/>
          <w:szCs w:val="20"/>
        </w:rPr>
        <w:t>S:</w:t>
      </w:r>
    </w:p>
    <w:p w:rsidR="00A54694" w:rsidRPr="003D3ED2" w:rsidRDefault="00A54694" w:rsidP="00A54694">
      <w:pPr>
        <w:jc w:val="both"/>
        <w:rPr>
          <w:rFonts w:ascii="Arial" w:eastAsia="Arial Unicode MS" w:hAnsi="Arial" w:cs="Arial"/>
          <w:b/>
          <w:bCs/>
          <w:sz w:val="20"/>
          <w:szCs w:val="20"/>
        </w:rPr>
      </w:pPr>
    </w:p>
    <w:p w:rsidR="00A54694" w:rsidRDefault="00A54694" w:rsidP="00A54694">
      <w:pPr>
        <w:jc w:val="both"/>
        <w:rPr>
          <w:rFonts w:ascii="Arial" w:hAnsi="Arial" w:cs="Arial"/>
          <w:sz w:val="20"/>
          <w:szCs w:val="20"/>
        </w:rPr>
      </w:pPr>
      <w:r w:rsidRPr="003D3ED2">
        <w:rPr>
          <w:rFonts w:ascii="Arial" w:hAnsi="Arial" w:cs="Arial"/>
          <w:b/>
          <w:sz w:val="20"/>
          <w:szCs w:val="20"/>
        </w:rPr>
        <w:t>A).-</w:t>
      </w:r>
      <w:r w:rsidRPr="003D3ED2">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Asuntos Jurídicos y Regularización de la Tenencia de la Tierra.</w:t>
      </w:r>
    </w:p>
    <w:p w:rsidR="007E512D" w:rsidRPr="003D3ED2" w:rsidRDefault="007E512D" w:rsidP="00A54694">
      <w:pPr>
        <w:jc w:val="both"/>
        <w:rPr>
          <w:rFonts w:ascii="Arial" w:hAnsi="Arial" w:cs="Arial"/>
          <w:sz w:val="20"/>
          <w:szCs w:val="20"/>
        </w:rPr>
      </w:pPr>
    </w:p>
    <w:p w:rsidR="00A54694" w:rsidRPr="003D3ED2" w:rsidRDefault="00A54694" w:rsidP="00A54694">
      <w:pPr>
        <w:contextualSpacing/>
        <w:jc w:val="center"/>
        <w:rPr>
          <w:rFonts w:ascii="Arial" w:hAnsi="Arial" w:cs="Arial"/>
          <w:b/>
          <w:sz w:val="20"/>
          <w:szCs w:val="20"/>
        </w:rPr>
      </w:pPr>
      <w:r w:rsidRPr="003D3ED2">
        <w:rPr>
          <w:rFonts w:ascii="Arial" w:hAnsi="Arial" w:cs="Arial"/>
          <w:b/>
          <w:sz w:val="20"/>
          <w:szCs w:val="20"/>
        </w:rPr>
        <w:t>CONSIDERANDOS</w:t>
      </w:r>
    </w:p>
    <w:p w:rsidR="00A54694" w:rsidRPr="003D3ED2" w:rsidRDefault="00A54694" w:rsidP="00A54694">
      <w:pPr>
        <w:contextualSpacing/>
        <w:jc w:val="both"/>
        <w:rPr>
          <w:rFonts w:ascii="Arial" w:hAnsi="Arial" w:cs="Arial"/>
          <w:sz w:val="20"/>
          <w:szCs w:val="20"/>
        </w:rPr>
      </w:pPr>
    </w:p>
    <w:p w:rsidR="00A54694" w:rsidRPr="003D3ED2" w:rsidRDefault="00A54694" w:rsidP="00A54694">
      <w:pPr>
        <w:contextualSpacing/>
        <w:jc w:val="both"/>
        <w:rPr>
          <w:rFonts w:ascii="Arial" w:hAnsi="Arial" w:cs="Arial"/>
          <w:noProof/>
          <w:sz w:val="20"/>
          <w:szCs w:val="20"/>
          <w:lang w:eastAsia="es-MX"/>
        </w:rPr>
      </w:pPr>
      <w:r w:rsidRPr="003D3ED2">
        <w:rPr>
          <w:rFonts w:ascii="Arial" w:hAnsi="Arial" w:cs="Arial"/>
          <w:b/>
          <w:sz w:val="20"/>
          <w:szCs w:val="20"/>
        </w:rPr>
        <w:t>PRIMERO:</w:t>
      </w:r>
      <w:r w:rsidRPr="003D3ED2">
        <w:rPr>
          <w:rFonts w:ascii="Arial"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2º, 20, 21, 27, 31, 58 fracción II, 59, 60, 69 fracciones I, III, XII y XXII, </w:t>
      </w:r>
      <w:r>
        <w:rPr>
          <w:rFonts w:ascii="Arial" w:hAnsi="Arial" w:cs="Arial"/>
          <w:sz w:val="20"/>
          <w:szCs w:val="20"/>
        </w:rPr>
        <w:t xml:space="preserve">71, 73 fracciones III, IV y XI </w:t>
      </w:r>
      <w:r w:rsidRPr="003D3ED2">
        <w:rPr>
          <w:rFonts w:ascii="Arial" w:hAnsi="Arial" w:cs="Arial"/>
          <w:sz w:val="20"/>
          <w:szCs w:val="20"/>
        </w:rPr>
        <w:t>de la Ley Orgánica de los Municipios del Estado de Campeche, 54, 55 del Bando de Policía y Gobierno del Municipio de Campeche.</w:t>
      </w:r>
      <w:r w:rsidRPr="003D3ED2">
        <w:rPr>
          <w:rFonts w:ascii="Arial" w:hAnsi="Arial" w:cs="Arial"/>
          <w:noProof/>
          <w:sz w:val="20"/>
          <w:szCs w:val="20"/>
          <w:lang w:eastAsia="es-MX"/>
        </w:rPr>
        <w:t xml:space="preserve"> </w:t>
      </w:r>
    </w:p>
    <w:p w:rsidR="00A54694" w:rsidRPr="003D3ED2" w:rsidRDefault="00A54694" w:rsidP="00A54694">
      <w:pPr>
        <w:contextualSpacing/>
        <w:jc w:val="both"/>
        <w:rPr>
          <w:rFonts w:ascii="Arial" w:hAnsi="Arial" w:cs="Arial"/>
          <w:sz w:val="20"/>
          <w:szCs w:val="20"/>
        </w:rPr>
      </w:pPr>
    </w:p>
    <w:p w:rsidR="00A54694" w:rsidRDefault="00A54694" w:rsidP="00A54694">
      <w:pPr>
        <w:contextualSpacing/>
        <w:jc w:val="both"/>
        <w:rPr>
          <w:rFonts w:ascii="Arial" w:hAnsi="Arial" w:cs="Arial"/>
          <w:b/>
          <w:sz w:val="20"/>
          <w:szCs w:val="20"/>
        </w:rPr>
      </w:pPr>
      <w:r w:rsidRPr="003D3ED2">
        <w:rPr>
          <w:rFonts w:ascii="Arial" w:hAnsi="Arial" w:cs="Arial"/>
          <w:b/>
          <w:sz w:val="20"/>
          <w:szCs w:val="20"/>
        </w:rPr>
        <w:t xml:space="preserve">SEGUNDO: </w:t>
      </w:r>
      <w:r w:rsidRPr="003D3ED2">
        <w:rPr>
          <w:rFonts w:ascii="Arial" w:hAnsi="Arial" w:cs="Arial"/>
          <w:sz w:val="20"/>
          <w:szCs w:val="20"/>
        </w:rPr>
        <w:t>La Comisión Edilicia de Asuntos Jurídicos y Regularización de la Tenencia de la Tierra, en ejercicio de sus facultades, dictaminó el asunto promovido por el LICENCIADO ELISEO FERNANDEZ MONTUFAR, Presidente Municipal, en los siguientes términos:</w:t>
      </w:r>
      <w:r w:rsidRPr="003D3ED2">
        <w:rPr>
          <w:rFonts w:ascii="Arial" w:hAnsi="Arial" w:cs="Arial"/>
          <w:b/>
          <w:sz w:val="20"/>
          <w:szCs w:val="20"/>
        </w:rPr>
        <w:t xml:space="preserve"> </w:t>
      </w:r>
    </w:p>
    <w:p w:rsidR="0098272C" w:rsidRDefault="0098272C" w:rsidP="00A54694">
      <w:pPr>
        <w:jc w:val="both"/>
        <w:rPr>
          <w:rFonts w:ascii="Arial" w:hAnsi="Arial" w:cs="Arial"/>
          <w:sz w:val="20"/>
          <w:szCs w:val="20"/>
        </w:rPr>
      </w:pPr>
    </w:p>
    <w:p w:rsidR="00A54694" w:rsidRDefault="00A54694" w:rsidP="00A54694">
      <w:pPr>
        <w:tabs>
          <w:tab w:val="left" w:pos="1485"/>
        </w:tabs>
        <w:jc w:val="both"/>
        <w:rPr>
          <w:rFonts w:ascii="Arial" w:hAnsi="Arial" w:cs="Arial"/>
          <w:sz w:val="20"/>
          <w:szCs w:val="20"/>
        </w:rPr>
      </w:pPr>
      <w:r>
        <w:rPr>
          <w:rFonts w:ascii="Arial" w:hAnsi="Arial" w:cs="Arial"/>
          <w:sz w:val="20"/>
          <w:szCs w:val="20"/>
        </w:rPr>
        <w:tab/>
      </w:r>
    </w:p>
    <w:p w:rsidR="00B03FDB" w:rsidRPr="00B03FDB" w:rsidRDefault="00B03FDB" w:rsidP="00B03FDB">
      <w:pPr>
        <w:tabs>
          <w:tab w:val="left" w:pos="6237"/>
          <w:tab w:val="right" w:leader="hyphen" w:pos="9177"/>
        </w:tabs>
        <w:ind w:left="851"/>
        <w:jc w:val="both"/>
        <w:rPr>
          <w:rFonts w:ascii="Arial" w:hAnsi="Arial" w:cs="Arial"/>
          <w:b/>
          <w:bCs/>
          <w:i/>
          <w:sz w:val="20"/>
          <w:szCs w:val="20"/>
          <w:lang w:val="es-ES"/>
        </w:rPr>
      </w:pPr>
      <w:r w:rsidRPr="00B03FDB">
        <w:rPr>
          <w:rFonts w:ascii="Arial" w:hAnsi="Arial" w:cs="Arial"/>
          <w:b/>
          <w:i/>
          <w:sz w:val="20"/>
          <w:szCs w:val="20"/>
        </w:rPr>
        <w:t>DICTAMEN DE LA COMISIÓN EDILICIA DE ASUNTOS JURÍDICOS Y REGULARIZACIÓN DE LA TENENCIA DE LA TIERRA, RELATIVO A LA INICIATIVA</w:t>
      </w:r>
      <w:r w:rsidRPr="00B03FDB">
        <w:rPr>
          <w:rFonts w:ascii="Arial" w:hAnsi="Arial" w:cs="Arial"/>
          <w:b/>
          <w:bCs/>
          <w:i/>
          <w:sz w:val="20"/>
          <w:szCs w:val="20"/>
          <w:lang w:val="es-ES"/>
        </w:rPr>
        <w:t xml:space="preserve"> DEL PRESIDENTE MUNICIPAL PARA REFORMAR EL ARTÍCULO 58 Y LA</w:t>
      </w:r>
      <w:r w:rsidRPr="00B03FDB">
        <w:rPr>
          <w:rFonts w:ascii="Arial" w:hAnsi="Arial" w:cs="Arial"/>
          <w:b/>
          <w:i/>
          <w:sz w:val="20"/>
          <w:szCs w:val="20"/>
        </w:rPr>
        <w:t xml:space="preserve"> FRACCIÓN V DEL ARTÍCULO 174</w:t>
      </w:r>
      <w:r w:rsidRPr="00B03FDB">
        <w:rPr>
          <w:rFonts w:ascii="Arial" w:hAnsi="Arial" w:cs="Arial"/>
          <w:b/>
          <w:bCs/>
          <w:i/>
          <w:sz w:val="20"/>
          <w:szCs w:val="20"/>
        </w:rPr>
        <w:t xml:space="preserve"> DEL BANDO DE POLICÍA Y GOBIERNO DEL MUNICIPIO DE CAMPECHE</w:t>
      </w:r>
      <w:r w:rsidRPr="00B03FDB">
        <w:rPr>
          <w:rFonts w:ascii="Arial" w:hAnsi="Arial" w:cs="Arial"/>
          <w:b/>
          <w:i/>
          <w:sz w:val="20"/>
          <w:szCs w:val="20"/>
        </w:rPr>
        <w:t>.</w:t>
      </w:r>
    </w:p>
    <w:p w:rsidR="00B03FDB" w:rsidRPr="00B03FDB" w:rsidRDefault="00B03FDB" w:rsidP="00B03FDB">
      <w:pPr>
        <w:tabs>
          <w:tab w:val="left" w:pos="6237"/>
          <w:tab w:val="right" w:leader="hyphen" w:pos="9177"/>
        </w:tabs>
        <w:ind w:left="851"/>
        <w:jc w:val="both"/>
        <w:rPr>
          <w:rFonts w:ascii="Arial" w:hAnsi="Arial" w:cs="Arial"/>
          <w:b/>
          <w:bCs/>
          <w:i/>
          <w:sz w:val="20"/>
          <w:szCs w:val="20"/>
          <w:lang w:val="es-ES"/>
        </w:rPr>
      </w:pPr>
      <w:r w:rsidRPr="00B03FDB">
        <w:rPr>
          <w:rFonts w:ascii="Arial" w:hAnsi="Arial" w:cs="Arial"/>
          <w:b/>
          <w:i/>
          <w:sz w:val="20"/>
          <w:szCs w:val="20"/>
        </w:rPr>
        <w:t>VISTOS:</w:t>
      </w:r>
      <w:r w:rsidRPr="00B03FDB">
        <w:rPr>
          <w:rFonts w:ascii="Arial" w:hAnsi="Arial" w:cs="Arial"/>
          <w:i/>
          <w:sz w:val="20"/>
          <w:szCs w:val="20"/>
        </w:rPr>
        <w:t xml:space="preserve"> Para dictaminar la propuesta planteada por el </w:t>
      </w:r>
      <w:r w:rsidRPr="00B03FDB">
        <w:rPr>
          <w:rFonts w:ascii="Arial" w:hAnsi="Arial" w:cs="Arial"/>
          <w:b/>
          <w:i/>
          <w:sz w:val="20"/>
          <w:szCs w:val="20"/>
        </w:rPr>
        <w:t>LICENCIADO ELISEO FERNÁNDEZ MONTÚFAR</w:t>
      </w:r>
      <w:r w:rsidRPr="00B03FDB">
        <w:rPr>
          <w:rFonts w:ascii="Arial" w:hAnsi="Arial" w:cs="Arial"/>
          <w:i/>
          <w:sz w:val="20"/>
          <w:szCs w:val="20"/>
        </w:rPr>
        <w:t xml:space="preserve"> Presidente Municipal, </w:t>
      </w:r>
      <w:r w:rsidRPr="00B03FDB">
        <w:rPr>
          <w:rFonts w:ascii="Arial" w:hAnsi="Arial" w:cs="Arial"/>
          <w:bCs/>
          <w:i/>
          <w:sz w:val="20"/>
          <w:szCs w:val="20"/>
          <w:lang w:val="es-ES"/>
        </w:rPr>
        <w:t xml:space="preserve">para reformar </w:t>
      </w:r>
      <w:r w:rsidRPr="00B03FDB">
        <w:rPr>
          <w:rFonts w:ascii="Arial" w:hAnsi="Arial" w:cs="Arial"/>
          <w:i/>
          <w:sz w:val="20"/>
          <w:szCs w:val="20"/>
        </w:rPr>
        <w:t>el artículo</w:t>
      </w:r>
      <w:r w:rsidRPr="00B03FDB">
        <w:rPr>
          <w:rFonts w:ascii="Arial" w:hAnsi="Arial" w:cs="Arial"/>
          <w:b/>
          <w:i/>
          <w:sz w:val="20"/>
          <w:szCs w:val="20"/>
        </w:rPr>
        <w:t xml:space="preserve"> </w:t>
      </w:r>
      <w:r w:rsidRPr="00B03FDB">
        <w:rPr>
          <w:rFonts w:ascii="Arial" w:hAnsi="Arial" w:cs="Arial"/>
          <w:bCs/>
          <w:i/>
          <w:sz w:val="20"/>
          <w:szCs w:val="20"/>
        </w:rPr>
        <w:t>58 del Bando de Policía y Gobierno del Municipio de Campeche</w:t>
      </w:r>
      <w:r w:rsidRPr="00B03FDB">
        <w:rPr>
          <w:rFonts w:ascii="Arial" w:hAnsi="Arial" w:cs="Arial"/>
          <w:i/>
          <w:sz w:val="20"/>
          <w:szCs w:val="20"/>
        </w:rPr>
        <w:t xml:space="preserve">; los integrantes de la Comisión Edilicia de </w:t>
      </w:r>
      <w:r w:rsidRPr="00B03FDB">
        <w:rPr>
          <w:rFonts w:ascii="Arial" w:hAnsi="Arial" w:cs="Arial"/>
          <w:b/>
          <w:i/>
          <w:sz w:val="20"/>
          <w:szCs w:val="20"/>
        </w:rPr>
        <w:t>Asuntos Jurídicos y Regularización de la Tenencia de la Tierra</w:t>
      </w:r>
      <w:r w:rsidRPr="00B03FDB">
        <w:rPr>
          <w:rFonts w:ascii="Arial" w:hAnsi="Arial" w:cs="Arial"/>
          <w:i/>
          <w:sz w:val="20"/>
          <w:szCs w:val="20"/>
        </w:rPr>
        <w:t xml:space="preserve">, proceden a emitir el presente </w:t>
      </w:r>
      <w:r w:rsidRPr="00B03FDB">
        <w:rPr>
          <w:rFonts w:ascii="Arial" w:hAnsi="Arial" w:cs="Arial"/>
          <w:b/>
          <w:i/>
          <w:sz w:val="20"/>
          <w:szCs w:val="20"/>
        </w:rPr>
        <w:t>DICTAMEN</w:t>
      </w:r>
      <w:r w:rsidRPr="00B03FDB">
        <w:rPr>
          <w:rFonts w:ascii="Arial" w:hAnsi="Arial" w:cs="Arial"/>
          <w:i/>
          <w:sz w:val="20"/>
          <w:szCs w:val="20"/>
        </w:rPr>
        <w:t xml:space="preserve"> de conformidad con los siguientes:</w:t>
      </w:r>
    </w:p>
    <w:p w:rsidR="00B03FDB" w:rsidRDefault="00B03FDB" w:rsidP="00B03FDB">
      <w:pPr>
        <w:tabs>
          <w:tab w:val="left" w:pos="6237"/>
        </w:tabs>
        <w:spacing w:line="0" w:lineRule="atLeast"/>
        <w:ind w:left="851"/>
        <w:jc w:val="center"/>
        <w:rPr>
          <w:rFonts w:ascii="Arial" w:hAnsi="Arial" w:cs="Arial"/>
          <w:b/>
          <w:i/>
          <w:sz w:val="20"/>
          <w:szCs w:val="20"/>
        </w:rPr>
      </w:pPr>
    </w:p>
    <w:p w:rsidR="00B03FDB" w:rsidRDefault="00B03FDB" w:rsidP="00B03FDB">
      <w:pPr>
        <w:tabs>
          <w:tab w:val="left" w:pos="6237"/>
        </w:tabs>
        <w:spacing w:line="0" w:lineRule="atLeast"/>
        <w:ind w:left="851"/>
        <w:jc w:val="center"/>
        <w:rPr>
          <w:rFonts w:ascii="Arial" w:hAnsi="Arial" w:cs="Arial"/>
          <w:b/>
          <w:i/>
          <w:sz w:val="20"/>
          <w:szCs w:val="20"/>
        </w:rPr>
      </w:pPr>
      <w:r w:rsidRPr="00B03FDB">
        <w:rPr>
          <w:rFonts w:ascii="Arial" w:hAnsi="Arial" w:cs="Arial"/>
          <w:b/>
          <w:i/>
          <w:sz w:val="20"/>
          <w:szCs w:val="20"/>
        </w:rPr>
        <w:t>ANTECEDENTES:</w:t>
      </w:r>
    </w:p>
    <w:p w:rsidR="00B03FDB" w:rsidRPr="00B03FDB" w:rsidRDefault="00B03FDB" w:rsidP="00B03FDB">
      <w:pPr>
        <w:tabs>
          <w:tab w:val="left" w:pos="6237"/>
        </w:tabs>
        <w:spacing w:line="0" w:lineRule="atLeast"/>
        <w:ind w:left="851"/>
        <w:jc w:val="center"/>
        <w:rPr>
          <w:rFonts w:ascii="Arial" w:hAnsi="Arial" w:cs="Arial"/>
          <w:b/>
          <w:i/>
          <w:sz w:val="20"/>
          <w:szCs w:val="20"/>
        </w:rPr>
      </w:pPr>
    </w:p>
    <w:p w:rsidR="00B03FDB" w:rsidRPr="00B03FDB" w:rsidRDefault="00B03FDB" w:rsidP="00B03FDB">
      <w:pPr>
        <w:tabs>
          <w:tab w:val="left" w:pos="6237"/>
        </w:tabs>
        <w:spacing w:line="0" w:lineRule="atLeast"/>
        <w:ind w:left="851"/>
        <w:jc w:val="both"/>
        <w:rPr>
          <w:rFonts w:ascii="Arial" w:hAnsi="Arial" w:cs="Arial"/>
          <w:i/>
          <w:sz w:val="20"/>
          <w:szCs w:val="20"/>
        </w:rPr>
      </w:pPr>
      <w:r w:rsidRPr="00B03FDB">
        <w:rPr>
          <w:rFonts w:ascii="Arial" w:hAnsi="Arial" w:cs="Arial"/>
          <w:i/>
          <w:sz w:val="20"/>
          <w:szCs w:val="20"/>
        </w:rPr>
        <w:t xml:space="preserve">1.- A propuesta del </w:t>
      </w:r>
      <w:r w:rsidRPr="00B03FDB">
        <w:rPr>
          <w:rFonts w:ascii="Arial" w:hAnsi="Arial" w:cs="Arial"/>
          <w:b/>
          <w:i/>
          <w:sz w:val="20"/>
          <w:szCs w:val="20"/>
        </w:rPr>
        <w:t>Licenciado Eliseo Fernández Montúfar,</w:t>
      </w:r>
      <w:r w:rsidRPr="00B03FDB">
        <w:rPr>
          <w:rFonts w:ascii="Arial" w:hAnsi="Arial" w:cs="Arial"/>
          <w:i/>
          <w:sz w:val="20"/>
          <w:szCs w:val="20"/>
        </w:rPr>
        <w:t xml:space="preserve"> Presidente Municipal, se procede al análisis de la propuesta </w:t>
      </w:r>
      <w:r w:rsidRPr="00B03FDB">
        <w:rPr>
          <w:rFonts w:ascii="Arial" w:hAnsi="Arial" w:cs="Arial"/>
          <w:bCs/>
          <w:i/>
          <w:sz w:val="20"/>
          <w:szCs w:val="20"/>
          <w:lang w:val="es-ES"/>
        </w:rPr>
        <w:t>para reformar el artículo 58 y la</w:t>
      </w:r>
      <w:r w:rsidRPr="00B03FDB">
        <w:rPr>
          <w:rFonts w:ascii="Arial" w:hAnsi="Arial" w:cs="Arial"/>
          <w:i/>
          <w:sz w:val="20"/>
          <w:szCs w:val="20"/>
        </w:rPr>
        <w:t xml:space="preserve"> fracción V</w:t>
      </w:r>
      <w:r w:rsidRPr="00B03FDB">
        <w:rPr>
          <w:rFonts w:ascii="Arial" w:hAnsi="Arial" w:cs="Arial"/>
          <w:b/>
          <w:i/>
          <w:sz w:val="20"/>
          <w:szCs w:val="20"/>
        </w:rPr>
        <w:t xml:space="preserve"> </w:t>
      </w:r>
      <w:r w:rsidRPr="00B03FDB">
        <w:rPr>
          <w:rFonts w:ascii="Arial" w:hAnsi="Arial" w:cs="Arial"/>
          <w:i/>
          <w:sz w:val="20"/>
          <w:szCs w:val="20"/>
        </w:rPr>
        <w:t>del artículo 174</w:t>
      </w:r>
      <w:r w:rsidRPr="00B03FDB">
        <w:rPr>
          <w:rFonts w:ascii="Arial" w:hAnsi="Arial" w:cs="Arial"/>
          <w:bCs/>
          <w:i/>
          <w:sz w:val="20"/>
          <w:szCs w:val="20"/>
        </w:rPr>
        <w:t xml:space="preserve"> del Bando de Policía y Gobierno del Municipio de Campeche.</w:t>
      </w:r>
      <w:r w:rsidRPr="00B03FDB">
        <w:rPr>
          <w:rFonts w:ascii="Arial" w:hAnsi="Arial" w:cs="Arial"/>
          <w:i/>
          <w:sz w:val="20"/>
          <w:szCs w:val="20"/>
        </w:rPr>
        <w:t xml:space="preserve"> </w:t>
      </w:r>
    </w:p>
    <w:p w:rsidR="00B03FDB" w:rsidRPr="00B03FDB" w:rsidRDefault="00B03FDB" w:rsidP="00B03FDB">
      <w:pPr>
        <w:tabs>
          <w:tab w:val="left" w:pos="6237"/>
        </w:tabs>
        <w:spacing w:line="0" w:lineRule="atLeast"/>
        <w:ind w:left="851"/>
        <w:jc w:val="both"/>
        <w:rPr>
          <w:rFonts w:ascii="Arial" w:hAnsi="Arial" w:cs="Arial"/>
          <w:i/>
          <w:sz w:val="20"/>
          <w:szCs w:val="20"/>
        </w:rPr>
      </w:pPr>
      <w:r w:rsidRPr="00B03FDB">
        <w:rPr>
          <w:rFonts w:ascii="Arial" w:hAnsi="Arial" w:cs="Arial"/>
          <w:i/>
          <w:sz w:val="20"/>
          <w:szCs w:val="20"/>
        </w:rPr>
        <w:t>2.- Turnada como lo fue a esta Comisión el proyecto de referencia, por el C. Secretario del H. Ayuntamiento de Campeche, mediante oficio No. SHA/SDJ-073/2020, de fecha 3 de marzo de 2020, previas sesiones de los integrantes de esta Comisión, se procede emitir el dictamen correspondiente.</w:t>
      </w:r>
    </w:p>
    <w:p w:rsidR="00B03FDB" w:rsidRDefault="00B03FDB" w:rsidP="00B03FDB">
      <w:pPr>
        <w:tabs>
          <w:tab w:val="left" w:pos="6237"/>
        </w:tabs>
        <w:spacing w:line="0" w:lineRule="atLeast"/>
        <w:ind w:left="851"/>
        <w:jc w:val="center"/>
        <w:rPr>
          <w:rFonts w:ascii="Arial" w:hAnsi="Arial" w:cs="Arial"/>
          <w:b/>
          <w:i/>
          <w:sz w:val="20"/>
          <w:szCs w:val="20"/>
        </w:rPr>
      </w:pPr>
      <w:r w:rsidRPr="00B03FDB">
        <w:rPr>
          <w:rFonts w:ascii="Arial" w:hAnsi="Arial" w:cs="Arial"/>
          <w:b/>
          <w:i/>
          <w:sz w:val="20"/>
          <w:szCs w:val="20"/>
        </w:rPr>
        <w:t>CONSIDERANDOS:</w:t>
      </w:r>
    </w:p>
    <w:p w:rsidR="00B03FDB" w:rsidRPr="00B03FDB" w:rsidRDefault="00B03FDB" w:rsidP="00B03FDB">
      <w:pPr>
        <w:tabs>
          <w:tab w:val="left" w:pos="6237"/>
        </w:tabs>
        <w:spacing w:line="0" w:lineRule="atLeast"/>
        <w:ind w:left="851"/>
        <w:jc w:val="center"/>
        <w:rPr>
          <w:rFonts w:ascii="Arial" w:hAnsi="Arial" w:cs="Arial"/>
          <w:i/>
          <w:sz w:val="20"/>
          <w:szCs w:val="20"/>
        </w:rPr>
      </w:pPr>
    </w:p>
    <w:p w:rsidR="00B03FDB" w:rsidRPr="00B03FDB" w:rsidRDefault="00B03FDB" w:rsidP="00B03FDB">
      <w:pPr>
        <w:numPr>
          <w:ilvl w:val="0"/>
          <w:numId w:val="2"/>
        </w:numPr>
        <w:tabs>
          <w:tab w:val="left" w:pos="6237"/>
        </w:tabs>
        <w:ind w:left="851" w:right="48"/>
        <w:jc w:val="both"/>
        <w:rPr>
          <w:rFonts w:ascii="Arial" w:eastAsia="Arial Unicode MS" w:hAnsi="Arial" w:cs="Arial"/>
          <w:i/>
          <w:sz w:val="20"/>
          <w:szCs w:val="20"/>
        </w:rPr>
      </w:pPr>
      <w:r w:rsidRPr="00B03FDB">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B03FDB" w:rsidRPr="00B03FDB" w:rsidRDefault="00B03FDB" w:rsidP="00B03FDB">
      <w:pPr>
        <w:tabs>
          <w:tab w:val="left" w:pos="6237"/>
        </w:tabs>
        <w:ind w:left="851" w:right="900"/>
        <w:jc w:val="both"/>
        <w:rPr>
          <w:rFonts w:ascii="Arial" w:eastAsia="Arial Unicode MS" w:hAnsi="Arial" w:cs="Arial"/>
          <w:i/>
          <w:sz w:val="20"/>
          <w:szCs w:val="20"/>
        </w:rPr>
      </w:pPr>
    </w:p>
    <w:p w:rsidR="00B03FDB" w:rsidRPr="00B03FDB" w:rsidRDefault="00B03FDB" w:rsidP="00B03FDB">
      <w:pPr>
        <w:numPr>
          <w:ilvl w:val="0"/>
          <w:numId w:val="2"/>
        </w:numPr>
        <w:tabs>
          <w:tab w:val="left" w:pos="6237"/>
        </w:tabs>
        <w:ind w:left="851" w:right="48"/>
        <w:jc w:val="both"/>
        <w:rPr>
          <w:rFonts w:ascii="Arial" w:eastAsia="Arial Unicode MS" w:hAnsi="Arial" w:cs="Arial"/>
          <w:bCs/>
          <w:i/>
          <w:sz w:val="20"/>
          <w:szCs w:val="20"/>
        </w:rPr>
      </w:pPr>
      <w:r w:rsidRPr="00B03FDB">
        <w:rPr>
          <w:rFonts w:ascii="Arial" w:hAnsi="Arial" w:cs="Arial"/>
          <w:i/>
          <w:sz w:val="20"/>
          <w:szCs w:val="20"/>
        </w:rPr>
        <w:t xml:space="preserve">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w:t>
      </w:r>
      <w:r w:rsidR="00964ABB" w:rsidRPr="00B03FDB">
        <w:rPr>
          <w:rFonts w:ascii="Arial" w:hAnsi="Arial" w:cs="Arial"/>
          <w:i/>
          <w:sz w:val="20"/>
          <w:szCs w:val="20"/>
        </w:rPr>
        <w:t>Ucán</w:t>
      </w:r>
      <w:r w:rsidRPr="00B03FDB">
        <w:rPr>
          <w:rFonts w:ascii="Arial" w:hAnsi="Arial" w:cs="Arial"/>
          <w:i/>
          <w:sz w:val="20"/>
          <w:szCs w:val="20"/>
        </w:rPr>
        <w:t xml:space="preserve"> Moo, Quinta Regidora, quedando la presidencia a cargo del primero de los nombrados.</w:t>
      </w:r>
    </w:p>
    <w:p w:rsidR="00B03FDB" w:rsidRPr="00B03FDB" w:rsidRDefault="00B03FDB" w:rsidP="00B03FDB">
      <w:pPr>
        <w:tabs>
          <w:tab w:val="left" w:pos="6237"/>
        </w:tabs>
        <w:ind w:left="851" w:right="48"/>
        <w:jc w:val="both"/>
        <w:rPr>
          <w:rFonts w:ascii="Arial" w:eastAsia="Arial Unicode MS" w:hAnsi="Arial" w:cs="Arial"/>
          <w:i/>
          <w:sz w:val="20"/>
          <w:szCs w:val="20"/>
        </w:rPr>
      </w:pPr>
    </w:p>
    <w:p w:rsidR="00B03FDB" w:rsidRDefault="00B03FDB" w:rsidP="00B03FDB">
      <w:pPr>
        <w:numPr>
          <w:ilvl w:val="0"/>
          <w:numId w:val="2"/>
        </w:numPr>
        <w:tabs>
          <w:tab w:val="left" w:pos="6237"/>
        </w:tabs>
        <w:ind w:left="851" w:right="48"/>
        <w:jc w:val="both"/>
        <w:rPr>
          <w:rFonts w:ascii="Arial" w:eastAsia="Arial Unicode MS" w:hAnsi="Arial" w:cs="Arial"/>
          <w:i/>
          <w:sz w:val="20"/>
          <w:szCs w:val="20"/>
        </w:rPr>
      </w:pPr>
      <w:r w:rsidRPr="00B03FDB">
        <w:rPr>
          <w:rFonts w:ascii="Arial" w:eastAsia="Arial Unicode MS" w:hAnsi="Arial" w:cs="Arial"/>
          <w:bCs/>
          <w:i/>
          <w:sz w:val="20"/>
          <w:szCs w:val="20"/>
        </w:rPr>
        <w:t>Que con fundamento en lo que establece el artículo 70 de l</w:t>
      </w:r>
      <w:r w:rsidRPr="00B03FDB">
        <w:rPr>
          <w:rFonts w:ascii="Arial" w:eastAsia="Arial Unicode MS" w:hAnsi="Arial" w:cs="Arial"/>
          <w:i/>
          <w:sz w:val="20"/>
          <w:szCs w:val="20"/>
        </w:rPr>
        <w:t>a Ley Orgánica de los Municipios del Estado de Campeche; el Presidente Municipal podrá auxiliarse de las comisiones edilicias para el ejercicio de sus funciones, por lo que esta Comisión de Asuntos Jurídicos y Regularización de la Tenencia de la Tierra</w:t>
      </w:r>
      <w:r w:rsidRPr="00B03FDB">
        <w:rPr>
          <w:rFonts w:ascii="Arial" w:eastAsia="Arial Unicode MS" w:hAnsi="Arial" w:cs="Arial"/>
          <w:bCs/>
          <w:i/>
          <w:sz w:val="20"/>
          <w:szCs w:val="20"/>
        </w:rPr>
        <w:t>, con fundamento en lo establecido en los artículos 63 y 64 fracción I inciso F,  de la Ley Orgánica de los Municipios del Estado de Campeche; 54 y 56 fracción I inciso f), del Bando de Policía y Gobierno del Municipio de Campeche; 73, 74 fracción III y 75 del Reglamento Interior del H. Ayuntamiento para el Municipio de Campeche, es competente para conocer y dictaminar respecto del presente asunto</w:t>
      </w:r>
      <w:r w:rsidRPr="00B03FDB">
        <w:rPr>
          <w:rFonts w:ascii="Arial" w:eastAsia="Arial Unicode MS" w:hAnsi="Arial" w:cs="Arial"/>
          <w:i/>
          <w:sz w:val="20"/>
          <w:szCs w:val="20"/>
        </w:rPr>
        <w:t>.</w:t>
      </w:r>
    </w:p>
    <w:p w:rsidR="005A3B22" w:rsidRPr="00B03FDB" w:rsidRDefault="005A3B22" w:rsidP="005A3B22">
      <w:pPr>
        <w:tabs>
          <w:tab w:val="left" w:pos="6237"/>
        </w:tabs>
        <w:ind w:right="48"/>
        <w:jc w:val="both"/>
        <w:rPr>
          <w:rFonts w:ascii="Arial" w:eastAsia="Arial Unicode MS" w:hAnsi="Arial" w:cs="Arial"/>
          <w:i/>
          <w:sz w:val="20"/>
          <w:szCs w:val="20"/>
        </w:rPr>
      </w:pPr>
    </w:p>
    <w:p w:rsidR="00B03FDB" w:rsidRPr="00B03FDB" w:rsidRDefault="00B03FDB" w:rsidP="00B03FDB">
      <w:pPr>
        <w:numPr>
          <w:ilvl w:val="0"/>
          <w:numId w:val="2"/>
        </w:numPr>
        <w:tabs>
          <w:tab w:val="left" w:pos="6237"/>
        </w:tabs>
        <w:ind w:left="851" w:right="48"/>
        <w:jc w:val="both"/>
        <w:rPr>
          <w:rFonts w:ascii="Arial" w:hAnsi="Arial" w:cs="Arial"/>
          <w:b/>
          <w:bCs/>
          <w:i/>
          <w:sz w:val="20"/>
          <w:szCs w:val="20"/>
          <w:lang w:val="es-ES"/>
        </w:rPr>
      </w:pPr>
      <w:r w:rsidRPr="00B03FDB">
        <w:rPr>
          <w:rFonts w:ascii="Arial" w:hAnsi="Arial" w:cs="Arial"/>
          <w:i/>
          <w:sz w:val="20"/>
          <w:szCs w:val="20"/>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B03FDB">
        <w:rPr>
          <w:rFonts w:ascii="Arial" w:hAnsi="Arial" w:cs="Arial"/>
          <w:bCs/>
          <w:i/>
          <w:sz w:val="20"/>
          <w:szCs w:val="20"/>
          <w:lang w:val="es-ES"/>
        </w:rPr>
        <w:t xml:space="preserve">propuesta para reformar el artículo 58 y la </w:t>
      </w:r>
      <w:r w:rsidRPr="00B03FDB">
        <w:rPr>
          <w:rFonts w:ascii="Arial" w:hAnsi="Arial" w:cs="Arial"/>
          <w:i/>
          <w:sz w:val="20"/>
          <w:szCs w:val="20"/>
        </w:rPr>
        <w:t>fracción V</w:t>
      </w:r>
      <w:r w:rsidRPr="00B03FDB">
        <w:rPr>
          <w:rFonts w:ascii="Arial" w:hAnsi="Arial" w:cs="Arial"/>
          <w:b/>
          <w:i/>
          <w:sz w:val="20"/>
          <w:szCs w:val="20"/>
        </w:rPr>
        <w:t xml:space="preserve"> </w:t>
      </w:r>
      <w:r w:rsidRPr="00B03FDB">
        <w:rPr>
          <w:rFonts w:ascii="Arial" w:hAnsi="Arial" w:cs="Arial"/>
          <w:i/>
          <w:sz w:val="20"/>
          <w:szCs w:val="20"/>
        </w:rPr>
        <w:t>del artículo 174</w:t>
      </w:r>
      <w:r w:rsidRPr="00B03FDB">
        <w:rPr>
          <w:rFonts w:ascii="Arial" w:hAnsi="Arial" w:cs="Arial"/>
          <w:bCs/>
          <w:i/>
          <w:sz w:val="20"/>
          <w:szCs w:val="20"/>
        </w:rPr>
        <w:t xml:space="preserve"> </w:t>
      </w:r>
      <w:r w:rsidRPr="00B03FDB">
        <w:rPr>
          <w:rFonts w:ascii="Arial" w:hAnsi="Arial" w:cs="Arial"/>
          <w:i/>
          <w:sz w:val="20"/>
          <w:szCs w:val="20"/>
        </w:rPr>
        <w:t>del Bando de Policía y Gobierno del Municipio de Campeche, en base a la siguiente:</w:t>
      </w:r>
    </w:p>
    <w:p w:rsidR="00B03FDB" w:rsidRPr="00B03FDB" w:rsidRDefault="00B03FDB" w:rsidP="00B03FDB">
      <w:pPr>
        <w:pStyle w:val="Prrafodelista"/>
        <w:tabs>
          <w:tab w:val="left" w:pos="6237"/>
        </w:tabs>
        <w:ind w:left="851"/>
        <w:rPr>
          <w:rFonts w:ascii="Arial" w:hAnsi="Arial" w:cs="Arial"/>
          <w:b/>
          <w:bCs/>
          <w:i/>
          <w:sz w:val="20"/>
          <w:szCs w:val="20"/>
          <w:lang w:val="es-ES"/>
        </w:rPr>
      </w:pPr>
    </w:p>
    <w:p w:rsidR="00B03FDB" w:rsidRDefault="00B03FDB" w:rsidP="00B03FDB">
      <w:pPr>
        <w:tabs>
          <w:tab w:val="left" w:pos="6237"/>
        </w:tabs>
        <w:autoSpaceDE w:val="0"/>
        <w:autoSpaceDN w:val="0"/>
        <w:adjustRightInd w:val="0"/>
        <w:ind w:left="851"/>
        <w:jc w:val="center"/>
        <w:rPr>
          <w:rFonts w:ascii="Arial" w:hAnsi="Arial" w:cs="Arial"/>
          <w:b/>
          <w:bCs/>
          <w:i/>
          <w:sz w:val="20"/>
          <w:szCs w:val="20"/>
        </w:rPr>
      </w:pPr>
      <w:r w:rsidRPr="00B03FDB">
        <w:rPr>
          <w:rFonts w:ascii="Arial" w:hAnsi="Arial" w:cs="Arial"/>
          <w:b/>
          <w:bCs/>
          <w:i/>
          <w:sz w:val="20"/>
          <w:szCs w:val="20"/>
        </w:rPr>
        <w:t>EXPOSICIÓN DE MOTIVOS</w:t>
      </w:r>
    </w:p>
    <w:p w:rsidR="00B03FDB" w:rsidRPr="00B03FDB" w:rsidRDefault="00B03FDB" w:rsidP="00B03FDB">
      <w:pPr>
        <w:tabs>
          <w:tab w:val="left" w:pos="6237"/>
        </w:tabs>
        <w:autoSpaceDE w:val="0"/>
        <w:autoSpaceDN w:val="0"/>
        <w:adjustRightInd w:val="0"/>
        <w:ind w:left="851"/>
        <w:jc w:val="center"/>
        <w:rPr>
          <w:rFonts w:ascii="Arial" w:hAnsi="Arial" w:cs="Arial"/>
          <w:b/>
          <w:bCs/>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El artículo 115 de la Constitución Política de los Estados Unidos Mexicanos establece un pilar fundamental para la vida política, económica y administrativa de los municipios al establecer que la base de la división territorial y de la organización política de los estados, es precisamente, el municipio libre.</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 xml:space="preserve">Asimismo, sienta las bases para su gobernanza e inviste a los municipios de personalidad jurídica y para manejar su patrimonio conforme a la Ley. El Ayuntamiento es un órgano </w:t>
      </w:r>
      <w:r w:rsidRPr="00B03FDB">
        <w:rPr>
          <w:rFonts w:ascii="Arial" w:hAnsi="Arial" w:cs="Arial"/>
          <w:i/>
          <w:sz w:val="20"/>
          <w:szCs w:val="20"/>
        </w:rPr>
        <w:lastRenderedPageBreak/>
        <w:t>colegiado y deliberante de elección popular directa encargado de la elaboración, ejecución, evaluación y control de las políticas públicas municipales con el propósito de satisfacer las necesidades colectivas en materia de desarrollo integral y de prestación de los servicios públicos y tiene competencia plena sobre su territorio, población, organización política y administrativa. No habrá ninguna autoridad intermedia entre el Ayuntamiento y el Gobierno del Estado.</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Dentro de estas potestades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Es así que en uso de esa facultad reglamentaría otorgada a los municipios en el segundo párrafo de la fracción II del invocado artículo 115 Constitucional, que este Ayuntamiento cumple con una de sus obligaciones Constitucionales y, para ello ha decidido modificar el artículo 58 y el último párrafo de la fracción V del artículo 174 del Bando de Policía y Gobierno del Municipio de Campeche bajo los argumentos siguientes:</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 xml:space="preserve">La reforma al artículo 58 es la que define la nueva estructura orgánica de las unidades administrativas del gobierno municipal de conformidad con lo dispuesto por el artículo 115 fracción segunda, párrafo segundo de la Constitución Política de los Estados Unidos Mexicanos que entre otras cuestiones prevé que </w:t>
      </w:r>
      <w:r w:rsidRPr="00B03FDB">
        <w:rPr>
          <w:rFonts w:ascii="Arial" w:hAnsi="Arial" w:cs="Arial"/>
          <w:bCs/>
          <w:i/>
          <w:sz w:val="20"/>
          <w:szCs w:val="20"/>
        </w:rPr>
        <w:t>los ayuntamientos tendrán facultades para aprobar,</w:t>
      </w:r>
      <w:r w:rsidRPr="00B03FDB">
        <w:rPr>
          <w:rFonts w:ascii="Arial" w:hAnsi="Arial" w:cs="Arial"/>
          <w:i/>
          <w:sz w:val="20"/>
          <w:szCs w:val="20"/>
        </w:rPr>
        <w:t xml:space="preserve"> de acuerdo con las leyes en materia municipal que deberán expedir las legislaturas de los Estados, </w:t>
      </w:r>
      <w:r w:rsidRPr="00B03FDB">
        <w:rPr>
          <w:rFonts w:ascii="Arial" w:hAnsi="Arial" w:cs="Arial"/>
          <w:bCs/>
          <w:i/>
          <w:sz w:val="20"/>
          <w:szCs w:val="20"/>
        </w:rPr>
        <w:t>los bandos de policía y gobierno, que organicen la administración pública municipal,</w:t>
      </w:r>
      <w:r w:rsidRPr="00B03FDB">
        <w:rPr>
          <w:rFonts w:ascii="Arial" w:hAnsi="Arial" w:cs="Arial"/>
          <w:i/>
          <w:sz w:val="20"/>
          <w:szCs w:val="20"/>
        </w:rPr>
        <w:t xml:space="preserve"> como de igual forma lo dispone nuestra Carta Magna del Estado en sus artículos 102, 105 y 108, al señalar que como primer ordenamiento normativo que rige las actuaciones del Municipio es el Bando Municipal.</w:t>
      </w:r>
    </w:p>
    <w:p w:rsidR="00B03FDB" w:rsidRPr="00B03FDB" w:rsidRDefault="00B03FDB" w:rsidP="00B03FDB">
      <w:pPr>
        <w:tabs>
          <w:tab w:val="left" w:pos="6237"/>
        </w:tabs>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bCs/>
          <w:i/>
          <w:sz w:val="20"/>
          <w:szCs w:val="20"/>
        </w:rPr>
      </w:pPr>
      <w:r w:rsidRPr="00B03FDB">
        <w:rPr>
          <w:rFonts w:ascii="Arial" w:hAnsi="Arial" w:cs="Arial"/>
          <w:i/>
          <w:sz w:val="20"/>
          <w:szCs w:val="20"/>
        </w:rPr>
        <w:t xml:space="preserve">Por su parte, el artículo 2 de la Ley Orgánica de los Municipios del Estado de Campeche establece entre otras cuestiones y exclusivamente en la parte que interesa que </w:t>
      </w:r>
      <w:r w:rsidRPr="00B03FDB">
        <w:rPr>
          <w:rFonts w:ascii="Arial" w:hAnsi="Arial" w:cs="Arial"/>
          <w:bCs/>
          <w:i/>
          <w:sz w:val="20"/>
          <w:szCs w:val="20"/>
        </w:rPr>
        <w:t>el Municipio</w:t>
      </w:r>
      <w:r w:rsidRPr="00B03FDB">
        <w:rPr>
          <w:rFonts w:ascii="Arial" w:hAnsi="Arial" w:cs="Arial"/>
          <w:i/>
          <w:sz w:val="20"/>
          <w:szCs w:val="20"/>
        </w:rPr>
        <w:t xml:space="preserve"> es autónomo </w:t>
      </w:r>
      <w:r w:rsidRPr="00B03FDB">
        <w:rPr>
          <w:rFonts w:ascii="Arial" w:hAnsi="Arial" w:cs="Arial"/>
          <w:bCs/>
          <w:i/>
          <w:sz w:val="20"/>
          <w:szCs w:val="20"/>
        </w:rPr>
        <w:t>para con arreglo a los ordenamientos aplicables, regular mediante el Bando Municipal y los reglamentos municipales, las funciones de su competencia y organizar la administración pública municipal.</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bCs/>
          <w:i/>
          <w:sz w:val="20"/>
          <w:szCs w:val="20"/>
        </w:rPr>
      </w:pPr>
      <w:r w:rsidRPr="00B03FDB">
        <w:rPr>
          <w:rFonts w:ascii="Arial" w:hAnsi="Arial" w:cs="Arial"/>
          <w:i/>
          <w:sz w:val="20"/>
          <w:szCs w:val="20"/>
        </w:rPr>
        <w:t xml:space="preserve">En concatenación con el párrafo segundo del artículo 2 del Bando de Policía y Gobierno del Municipio de Campeche, precisa que el Bando de Policía y Gobierno del Municipio de Campeche </w:t>
      </w:r>
      <w:r w:rsidRPr="00B03FDB">
        <w:rPr>
          <w:rFonts w:ascii="Arial" w:hAnsi="Arial" w:cs="Arial"/>
          <w:bCs/>
          <w:i/>
          <w:sz w:val="20"/>
          <w:szCs w:val="20"/>
        </w:rPr>
        <w:t>es el principal ordenamiento jurídico para el cumplimiento de los fines del Municipio de Campeche del cual derivan los reglamentos, acuerdos y disposiciones administrativas necesarias que aseguran su correcto funcionamiento.</w:t>
      </w:r>
    </w:p>
    <w:p w:rsidR="00B03FDB" w:rsidRDefault="00B03FDB" w:rsidP="00B03FDB">
      <w:pPr>
        <w:tabs>
          <w:tab w:val="left" w:pos="6237"/>
        </w:tabs>
        <w:ind w:left="851"/>
        <w:jc w:val="both"/>
        <w:rPr>
          <w:rFonts w:ascii="Arial" w:hAnsi="Arial" w:cs="Arial"/>
          <w:i/>
          <w:sz w:val="20"/>
          <w:szCs w:val="20"/>
        </w:rPr>
      </w:pPr>
    </w:p>
    <w:p w:rsidR="00B03FDB" w:rsidRPr="00B03FDB" w:rsidRDefault="00B03FDB" w:rsidP="00B03FDB">
      <w:pPr>
        <w:tabs>
          <w:tab w:val="left" w:pos="6237"/>
        </w:tabs>
        <w:ind w:left="851"/>
        <w:jc w:val="both"/>
        <w:rPr>
          <w:rFonts w:ascii="Arial" w:hAnsi="Arial" w:cs="Arial"/>
          <w:i/>
          <w:sz w:val="20"/>
          <w:szCs w:val="20"/>
        </w:rPr>
      </w:pPr>
      <w:r w:rsidRPr="00B03FDB">
        <w:rPr>
          <w:rFonts w:ascii="Arial" w:hAnsi="Arial" w:cs="Arial"/>
          <w:i/>
          <w:sz w:val="20"/>
          <w:szCs w:val="20"/>
        </w:rPr>
        <w:t xml:space="preserve">Situación que se reafirma en los artículos 4, 6, y 8 del Bando de Policía y Gobierno del Municipio de Campeche, en donde esencialmente y en la parte que interesa el artículo 4o precisa que </w:t>
      </w:r>
      <w:r w:rsidRPr="00B03FDB">
        <w:rPr>
          <w:rFonts w:ascii="Arial" w:hAnsi="Arial" w:cs="Arial"/>
          <w:bCs/>
          <w:i/>
          <w:sz w:val="20"/>
          <w:szCs w:val="20"/>
        </w:rPr>
        <w:t>le corresponde directamente la aplicación del presente Bando Municipal al H. Ayuntamiento del Municipio de Campeche;</w:t>
      </w:r>
      <w:r w:rsidRPr="00B03FDB">
        <w:rPr>
          <w:rFonts w:ascii="Arial" w:hAnsi="Arial" w:cs="Arial"/>
          <w:i/>
          <w:sz w:val="20"/>
          <w:szCs w:val="20"/>
        </w:rPr>
        <w:t xml:space="preserve"> el artículo 6o establece que </w:t>
      </w:r>
      <w:r w:rsidRPr="00B03FDB">
        <w:rPr>
          <w:rFonts w:ascii="Arial" w:hAnsi="Arial" w:cs="Arial"/>
          <w:bCs/>
          <w:i/>
          <w:sz w:val="20"/>
          <w:szCs w:val="20"/>
        </w:rPr>
        <w:t>el Municipio de Campeche se rige por lo previsto en la Constitución Política de los Estados Unidos Mexicanos, la Constitución Política del Estado de Campeche, este Bando Municipal;</w:t>
      </w:r>
      <w:r w:rsidRPr="00B03FDB">
        <w:rPr>
          <w:rFonts w:ascii="Arial" w:hAnsi="Arial" w:cs="Arial"/>
          <w:i/>
          <w:sz w:val="20"/>
          <w:szCs w:val="20"/>
        </w:rPr>
        <w:t xml:space="preserve"> y por último, el artículo 8o señala que </w:t>
      </w:r>
      <w:r w:rsidRPr="00B03FDB">
        <w:rPr>
          <w:rFonts w:ascii="Arial" w:hAnsi="Arial" w:cs="Arial"/>
          <w:bCs/>
          <w:i/>
          <w:sz w:val="20"/>
          <w:szCs w:val="20"/>
        </w:rPr>
        <w:t>las autoridades municipales tienen competencia</w:t>
      </w:r>
      <w:r w:rsidRPr="00B03FDB">
        <w:rPr>
          <w:rFonts w:ascii="Arial" w:hAnsi="Arial" w:cs="Arial"/>
          <w:i/>
          <w:sz w:val="20"/>
          <w:szCs w:val="20"/>
        </w:rPr>
        <w:t xml:space="preserve"> plena sobre el territorio del Municipio de Campeche </w:t>
      </w:r>
      <w:r w:rsidRPr="00B03FDB">
        <w:rPr>
          <w:rFonts w:ascii="Arial" w:hAnsi="Arial" w:cs="Arial"/>
          <w:bCs/>
          <w:i/>
          <w:sz w:val="20"/>
          <w:szCs w:val="20"/>
        </w:rPr>
        <w:t>para decidir acerca de su organización administrativa ajustándose para ello a lo dispuesto en la Constitución Política de los Estados Unidos Mexicanos, la Constitución Política del Estado de Campeche.</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 xml:space="preserve">Por su parte, existe una reciente reforma del Reglamento de la Administración Pública Centralizada y Paramunicipal del Municipio de Campeche, aprobada por el Cabildo con fecha 21 de noviembre de 2019, mediante acuerdo número 137 y publicado en el Periódico Oficial del Estado el día 30 de diciembre de 2019, por medio de la cual, realizó una nueva estructura de la administración pública municipal.  </w:t>
      </w:r>
    </w:p>
    <w:p w:rsidR="00B03FDB" w:rsidRDefault="00B03FDB" w:rsidP="00B03FDB">
      <w:pPr>
        <w:tabs>
          <w:tab w:val="left" w:pos="6237"/>
        </w:tabs>
        <w:autoSpaceDE w:val="0"/>
        <w:autoSpaceDN w:val="0"/>
        <w:adjustRightInd w:val="0"/>
        <w:ind w:left="851"/>
        <w:jc w:val="both"/>
        <w:rPr>
          <w:rFonts w:ascii="Arial" w:hAnsi="Arial" w:cs="Arial"/>
          <w:i/>
          <w:sz w:val="20"/>
          <w:szCs w:val="20"/>
        </w:rPr>
      </w:pPr>
    </w:p>
    <w:p w:rsidR="00B03FDB" w:rsidRPr="00B03FDB" w:rsidRDefault="00B03FDB" w:rsidP="00B03FDB">
      <w:pPr>
        <w:tabs>
          <w:tab w:val="left" w:pos="6237"/>
        </w:tabs>
        <w:autoSpaceDE w:val="0"/>
        <w:autoSpaceDN w:val="0"/>
        <w:adjustRightInd w:val="0"/>
        <w:ind w:left="851"/>
        <w:jc w:val="both"/>
        <w:rPr>
          <w:rFonts w:ascii="Arial" w:hAnsi="Arial" w:cs="Arial"/>
          <w:i/>
          <w:sz w:val="20"/>
          <w:szCs w:val="20"/>
        </w:rPr>
      </w:pPr>
      <w:r w:rsidRPr="00B03FDB">
        <w:rPr>
          <w:rFonts w:ascii="Arial" w:hAnsi="Arial" w:cs="Arial"/>
          <w:i/>
          <w:sz w:val="20"/>
          <w:szCs w:val="20"/>
        </w:rPr>
        <w:t xml:space="preserve">Por lo anteriormente expuesto se propone la reforma el artículo 58 y el último párrafo de </w:t>
      </w:r>
      <w:r w:rsidRPr="00B03FDB">
        <w:rPr>
          <w:rFonts w:ascii="Arial" w:hAnsi="Arial" w:cs="Arial"/>
          <w:bCs/>
          <w:i/>
          <w:sz w:val="20"/>
          <w:szCs w:val="20"/>
          <w:lang w:val="es-ES"/>
        </w:rPr>
        <w:t>la</w:t>
      </w:r>
      <w:r w:rsidRPr="00B03FDB">
        <w:rPr>
          <w:rFonts w:ascii="Arial" w:hAnsi="Arial" w:cs="Arial"/>
          <w:i/>
          <w:sz w:val="20"/>
          <w:szCs w:val="20"/>
        </w:rPr>
        <w:t xml:space="preserve"> fracción </w:t>
      </w:r>
      <w:r w:rsidRPr="00B03FDB">
        <w:rPr>
          <w:rFonts w:ascii="Arial" w:hAnsi="Arial" w:cs="Arial"/>
          <w:b/>
          <w:i/>
          <w:sz w:val="20"/>
          <w:szCs w:val="20"/>
        </w:rPr>
        <w:t xml:space="preserve">V </w:t>
      </w:r>
      <w:r w:rsidRPr="00B03FDB">
        <w:rPr>
          <w:rFonts w:ascii="Arial" w:hAnsi="Arial" w:cs="Arial"/>
          <w:i/>
          <w:sz w:val="20"/>
          <w:szCs w:val="20"/>
        </w:rPr>
        <w:t>del artículo 174</w:t>
      </w:r>
      <w:r w:rsidRPr="00B03FDB">
        <w:rPr>
          <w:rFonts w:ascii="Arial" w:hAnsi="Arial" w:cs="Arial"/>
          <w:bCs/>
          <w:i/>
          <w:sz w:val="20"/>
          <w:szCs w:val="20"/>
        </w:rPr>
        <w:t xml:space="preserve"> </w:t>
      </w:r>
      <w:r w:rsidRPr="00B03FDB">
        <w:rPr>
          <w:rFonts w:ascii="Arial" w:hAnsi="Arial" w:cs="Arial"/>
          <w:i/>
          <w:sz w:val="20"/>
          <w:szCs w:val="20"/>
        </w:rPr>
        <w:t>del Bando de Policía y Gobierno del Municipio de Campeche, para quedar en los términos siguientes:</w:t>
      </w:r>
    </w:p>
    <w:p w:rsidR="00B03FDB" w:rsidRDefault="00B03FDB" w:rsidP="00B03FDB">
      <w:pPr>
        <w:autoSpaceDE w:val="0"/>
        <w:autoSpaceDN w:val="0"/>
        <w:adjustRightInd w:val="0"/>
        <w:ind w:left="851"/>
        <w:jc w:val="center"/>
        <w:rPr>
          <w:rFonts w:ascii="Arial" w:hAnsi="Arial" w:cs="Arial"/>
          <w:b/>
          <w:bCs/>
          <w:i/>
          <w:sz w:val="20"/>
          <w:szCs w:val="20"/>
        </w:rPr>
      </w:pPr>
    </w:p>
    <w:p w:rsidR="00B03FDB" w:rsidRPr="00B03FDB" w:rsidRDefault="00B03FDB" w:rsidP="00B03FDB">
      <w:pPr>
        <w:autoSpaceDE w:val="0"/>
        <w:autoSpaceDN w:val="0"/>
        <w:adjustRightInd w:val="0"/>
        <w:ind w:left="851"/>
        <w:jc w:val="center"/>
        <w:rPr>
          <w:rFonts w:ascii="Arial" w:hAnsi="Arial" w:cs="Arial"/>
          <w:b/>
          <w:bCs/>
          <w:i/>
          <w:sz w:val="20"/>
          <w:szCs w:val="20"/>
        </w:rPr>
      </w:pPr>
      <w:r w:rsidRPr="00B03FDB">
        <w:rPr>
          <w:rFonts w:ascii="Arial" w:hAnsi="Arial" w:cs="Arial"/>
          <w:b/>
          <w:bCs/>
          <w:i/>
          <w:sz w:val="20"/>
          <w:szCs w:val="20"/>
        </w:rPr>
        <w:t>Bando de Policía y Gobierno del Municipio de Campeche</w:t>
      </w:r>
    </w:p>
    <w:p w:rsidR="00B03FDB" w:rsidRDefault="00B03FDB" w:rsidP="00B03FDB">
      <w:pPr>
        <w:autoSpaceDE w:val="0"/>
        <w:autoSpaceDN w:val="0"/>
        <w:adjustRightInd w:val="0"/>
        <w:ind w:left="851"/>
        <w:jc w:val="both"/>
        <w:rPr>
          <w:rFonts w:ascii="Arial" w:hAnsi="Arial" w:cs="Arial"/>
          <w:b/>
          <w:bCs/>
          <w:i/>
          <w:sz w:val="20"/>
          <w:szCs w:val="20"/>
        </w:rPr>
      </w:pPr>
    </w:p>
    <w:p w:rsidR="00B03FDB" w:rsidRDefault="00B03FDB" w:rsidP="00B03FDB">
      <w:pPr>
        <w:autoSpaceDE w:val="0"/>
        <w:autoSpaceDN w:val="0"/>
        <w:adjustRightInd w:val="0"/>
        <w:ind w:left="851"/>
        <w:jc w:val="both"/>
        <w:rPr>
          <w:rFonts w:ascii="Arial" w:hAnsi="Arial" w:cs="Arial"/>
          <w:i/>
          <w:sz w:val="20"/>
          <w:szCs w:val="20"/>
        </w:rPr>
      </w:pPr>
      <w:r w:rsidRPr="00B03FDB">
        <w:rPr>
          <w:rFonts w:ascii="Arial" w:hAnsi="Arial" w:cs="Arial"/>
          <w:b/>
          <w:bCs/>
          <w:i/>
          <w:sz w:val="20"/>
          <w:szCs w:val="20"/>
        </w:rPr>
        <w:t xml:space="preserve">Artículo 58.- </w:t>
      </w:r>
      <w:r w:rsidRPr="00B03FDB">
        <w:rPr>
          <w:rFonts w:ascii="Arial" w:hAnsi="Arial" w:cs="Arial"/>
          <w:i/>
          <w:sz w:val="20"/>
          <w:szCs w:val="20"/>
        </w:rPr>
        <w:t>Para el ejercicio de sus atribuciones y responsabilidades ejecutivas, el H. Ayuntamiento de Campeche se auxiliará de las siguientes Unidades Administrativas, las cuales estarán subordinadas al Presidente Municipal, a excepción del Órgano Interno de Control, que dependerá del Cabildo:</w:t>
      </w:r>
    </w:p>
    <w:p w:rsidR="00B03FDB" w:rsidRPr="00B03FDB" w:rsidRDefault="00B03FDB" w:rsidP="00B03FDB">
      <w:pPr>
        <w:autoSpaceDE w:val="0"/>
        <w:autoSpaceDN w:val="0"/>
        <w:adjustRightInd w:val="0"/>
        <w:ind w:left="851"/>
        <w:jc w:val="both"/>
        <w:rPr>
          <w:rFonts w:ascii="Arial" w:hAnsi="Arial" w:cs="Arial"/>
          <w:i/>
          <w:sz w:val="20"/>
          <w:szCs w:val="20"/>
        </w:rPr>
      </w:pPr>
    </w:p>
    <w:p w:rsidR="00B03FDB" w:rsidRPr="00B03FDB" w:rsidRDefault="00B03FDB" w:rsidP="00B03FDB">
      <w:pPr>
        <w:pStyle w:val="Prrafodelista"/>
        <w:numPr>
          <w:ilvl w:val="0"/>
          <w:numId w:val="46"/>
        </w:numPr>
        <w:autoSpaceDE w:val="0"/>
        <w:autoSpaceDN w:val="0"/>
        <w:adjustRightInd w:val="0"/>
        <w:jc w:val="both"/>
        <w:rPr>
          <w:rFonts w:ascii="Arial" w:hAnsi="Arial" w:cs="Arial"/>
          <w:i/>
          <w:sz w:val="20"/>
          <w:szCs w:val="20"/>
        </w:rPr>
      </w:pPr>
      <w:r w:rsidRPr="00B03FDB">
        <w:rPr>
          <w:rFonts w:ascii="Arial" w:hAnsi="Arial" w:cs="Arial"/>
          <w:i/>
          <w:sz w:val="20"/>
          <w:szCs w:val="20"/>
        </w:rPr>
        <w:t>Unidades administrativas:</w:t>
      </w:r>
    </w:p>
    <w:p w:rsidR="00B03FDB" w:rsidRPr="00B03FDB" w:rsidRDefault="00B03FDB" w:rsidP="00B03FDB">
      <w:pPr>
        <w:pStyle w:val="Prrafodelista"/>
        <w:autoSpaceDE w:val="0"/>
        <w:autoSpaceDN w:val="0"/>
        <w:adjustRightInd w:val="0"/>
        <w:ind w:left="1211"/>
        <w:jc w:val="both"/>
        <w:rPr>
          <w:rFonts w:ascii="Arial" w:hAnsi="Arial" w:cs="Arial"/>
          <w:i/>
          <w:sz w:val="20"/>
          <w:szCs w:val="20"/>
        </w:rPr>
      </w:pP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Secretaría del Ayuntamiento;</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Tesorería Municipal;</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Administración</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Órgano Interno de Control;</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29" w:lineRule="exact"/>
        <w:ind w:left="851" w:right="48" w:hanging="709"/>
        <w:contextualSpacing w:val="0"/>
        <w:jc w:val="left"/>
        <w:rPr>
          <w:rFonts w:ascii="Arial" w:hAnsi="Arial" w:cs="Arial"/>
          <w:i/>
          <w:sz w:val="20"/>
          <w:szCs w:val="20"/>
        </w:rPr>
      </w:pPr>
      <w:r w:rsidRPr="00B03FDB">
        <w:rPr>
          <w:rFonts w:ascii="Arial" w:hAnsi="Arial" w:cs="Arial"/>
          <w:i/>
          <w:sz w:val="20"/>
          <w:szCs w:val="20"/>
        </w:rPr>
        <w:t>Dirección de Planeación y Proyectos de Inversión Pública Productiva;</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29" w:lineRule="exact"/>
        <w:ind w:left="851" w:right="48" w:hanging="709"/>
        <w:contextualSpacing w:val="0"/>
        <w:jc w:val="left"/>
        <w:rPr>
          <w:rFonts w:ascii="Arial" w:hAnsi="Arial" w:cs="Arial"/>
          <w:i/>
          <w:sz w:val="20"/>
          <w:szCs w:val="20"/>
        </w:rPr>
      </w:pPr>
      <w:r w:rsidRPr="00B03FDB">
        <w:rPr>
          <w:rFonts w:ascii="Arial" w:hAnsi="Arial" w:cs="Arial"/>
          <w:i/>
          <w:sz w:val="20"/>
          <w:szCs w:val="20"/>
        </w:rPr>
        <w:t>Dirección</w:t>
      </w:r>
      <w:r w:rsidRPr="00B03FDB">
        <w:rPr>
          <w:rFonts w:ascii="Arial" w:hAnsi="Arial" w:cs="Arial"/>
          <w:i/>
          <w:spacing w:val="-2"/>
          <w:sz w:val="20"/>
          <w:szCs w:val="20"/>
        </w:rPr>
        <w:t xml:space="preserve"> </w:t>
      </w:r>
      <w:r w:rsidRPr="00B03FDB">
        <w:rPr>
          <w:rFonts w:ascii="Arial" w:hAnsi="Arial" w:cs="Arial"/>
          <w:i/>
          <w:sz w:val="20"/>
          <w:szCs w:val="20"/>
        </w:rPr>
        <w:t>Jurídica;</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Obras Públicas y Desarrollo Urbano;</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Servicios</w:t>
      </w:r>
      <w:r w:rsidRPr="00B03FDB">
        <w:rPr>
          <w:rFonts w:ascii="Arial" w:hAnsi="Arial" w:cs="Arial"/>
          <w:i/>
          <w:spacing w:val="1"/>
          <w:sz w:val="20"/>
          <w:szCs w:val="20"/>
        </w:rPr>
        <w:t xml:space="preserve"> </w:t>
      </w:r>
      <w:r w:rsidRPr="00B03FDB">
        <w:rPr>
          <w:rFonts w:ascii="Arial" w:hAnsi="Arial" w:cs="Arial"/>
          <w:i/>
          <w:sz w:val="20"/>
          <w:szCs w:val="20"/>
        </w:rPr>
        <w:t>Públicos;</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29" w:lineRule="exact"/>
        <w:ind w:left="851" w:right="48" w:hanging="709"/>
        <w:contextualSpacing w:val="0"/>
        <w:jc w:val="left"/>
        <w:rPr>
          <w:rFonts w:ascii="Arial" w:hAnsi="Arial" w:cs="Arial"/>
          <w:i/>
          <w:sz w:val="20"/>
          <w:szCs w:val="20"/>
        </w:rPr>
      </w:pPr>
      <w:r w:rsidRPr="00B03FDB">
        <w:rPr>
          <w:rFonts w:ascii="Arial" w:hAnsi="Arial" w:cs="Arial"/>
          <w:i/>
          <w:sz w:val="20"/>
          <w:szCs w:val="20"/>
        </w:rPr>
        <w:t>Dirección de Catastro;</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29" w:lineRule="exact"/>
        <w:ind w:left="851" w:right="48" w:hanging="709"/>
        <w:contextualSpacing w:val="0"/>
        <w:jc w:val="left"/>
        <w:rPr>
          <w:rFonts w:ascii="Arial" w:hAnsi="Arial" w:cs="Arial"/>
          <w:i/>
          <w:sz w:val="20"/>
          <w:szCs w:val="20"/>
        </w:rPr>
      </w:pPr>
      <w:r w:rsidRPr="00B03FDB">
        <w:rPr>
          <w:rFonts w:ascii="Arial" w:hAnsi="Arial" w:cs="Arial"/>
          <w:i/>
          <w:sz w:val="20"/>
          <w:szCs w:val="20"/>
        </w:rPr>
        <w:t>Dirección de Protección al Medio Ambiente y Desarrollo Sustentable;</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Desarrollo Social;</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Deportes;</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Atención a Comunidades Rurales y Asuntos Indígenas;</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Participación</w:t>
      </w:r>
      <w:r w:rsidRPr="00B03FDB">
        <w:rPr>
          <w:rFonts w:ascii="Arial" w:hAnsi="Arial" w:cs="Arial"/>
          <w:i/>
          <w:spacing w:val="1"/>
          <w:sz w:val="20"/>
          <w:szCs w:val="20"/>
        </w:rPr>
        <w:t xml:space="preserve"> </w:t>
      </w:r>
      <w:r w:rsidRPr="00B03FDB">
        <w:rPr>
          <w:rFonts w:ascii="Arial" w:hAnsi="Arial" w:cs="Arial"/>
          <w:i/>
          <w:sz w:val="20"/>
          <w:szCs w:val="20"/>
        </w:rPr>
        <w:t>Ciudadana;</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Desarrollo Económico;</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Emprendimiento;</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Turismo y Cultura;</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Protección</w:t>
      </w:r>
      <w:r w:rsidRPr="00B03FDB">
        <w:rPr>
          <w:rFonts w:ascii="Arial" w:hAnsi="Arial" w:cs="Arial"/>
          <w:i/>
          <w:spacing w:val="-2"/>
          <w:sz w:val="20"/>
          <w:szCs w:val="20"/>
        </w:rPr>
        <w:t xml:space="preserve"> </w:t>
      </w:r>
      <w:r w:rsidRPr="00B03FDB">
        <w:rPr>
          <w:rFonts w:ascii="Arial" w:hAnsi="Arial" w:cs="Arial"/>
          <w:i/>
          <w:sz w:val="20"/>
          <w:szCs w:val="20"/>
        </w:rPr>
        <w:t>Civil;</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Transporte Municipal;</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Transparencia y Archivos;</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Dirección de Atención Ciudadana; y</w:t>
      </w:r>
    </w:p>
    <w:p w:rsidR="00B03FDB" w:rsidRPr="00B03FDB" w:rsidRDefault="00B03FDB" w:rsidP="00B03FDB">
      <w:pPr>
        <w:pStyle w:val="Prrafodelista"/>
        <w:widowControl w:val="0"/>
        <w:numPr>
          <w:ilvl w:val="0"/>
          <w:numId w:val="45"/>
        </w:numPr>
        <w:tabs>
          <w:tab w:val="left" w:pos="0"/>
          <w:tab w:val="left" w:pos="1221"/>
          <w:tab w:val="left" w:pos="1223"/>
        </w:tabs>
        <w:autoSpaceDE w:val="0"/>
        <w:autoSpaceDN w:val="0"/>
        <w:spacing w:after="0" w:line="240" w:lineRule="auto"/>
        <w:ind w:left="851" w:right="48" w:hanging="709"/>
        <w:contextualSpacing w:val="0"/>
        <w:jc w:val="left"/>
        <w:rPr>
          <w:rFonts w:ascii="Arial" w:hAnsi="Arial" w:cs="Arial"/>
          <w:i/>
          <w:sz w:val="20"/>
          <w:szCs w:val="20"/>
        </w:rPr>
      </w:pPr>
      <w:r w:rsidRPr="00B03FDB">
        <w:rPr>
          <w:rFonts w:ascii="Arial" w:hAnsi="Arial" w:cs="Arial"/>
          <w:i/>
          <w:sz w:val="20"/>
          <w:szCs w:val="20"/>
        </w:rPr>
        <w:t>Oficina de la Presidencia Municipal.</w:t>
      </w:r>
    </w:p>
    <w:p w:rsidR="00B03FDB" w:rsidRPr="00B03FDB" w:rsidRDefault="00B03FDB" w:rsidP="00B03FDB">
      <w:pPr>
        <w:ind w:left="851" w:right="615"/>
        <w:jc w:val="both"/>
        <w:rPr>
          <w:rFonts w:ascii="Arial" w:hAnsi="Arial" w:cs="Arial"/>
          <w:i/>
          <w:sz w:val="20"/>
          <w:szCs w:val="20"/>
        </w:rPr>
      </w:pPr>
    </w:p>
    <w:p w:rsidR="00B03FDB" w:rsidRPr="00B03FDB" w:rsidRDefault="00B03FDB" w:rsidP="00B03FDB">
      <w:pPr>
        <w:pStyle w:val="Prrafodelista"/>
        <w:numPr>
          <w:ilvl w:val="0"/>
          <w:numId w:val="46"/>
        </w:numPr>
        <w:ind w:right="615"/>
        <w:jc w:val="both"/>
        <w:rPr>
          <w:rFonts w:ascii="Arial" w:hAnsi="Arial" w:cs="Arial"/>
          <w:i/>
          <w:sz w:val="20"/>
          <w:szCs w:val="20"/>
        </w:rPr>
      </w:pPr>
      <w:r w:rsidRPr="00B03FDB">
        <w:rPr>
          <w:rFonts w:ascii="Arial" w:hAnsi="Arial" w:cs="Arial"/>
          <w:i/>
          <w:sz w:val="20"/>
          <w:szCs w:val="20"/>
        </w:rPr>
        <w:t xml:space="preserve">Autoridades auxiliares: </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 xml:space="preserve">I. HH. Juntas Municipales; </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 xml:space="preserve">II. Comisarios Municipales; y </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 xml:space="preserve">III. Agentes Municipales. </w:t>
      </w:r>
    </w:p>
    <w:p w:rsidR="00B03FDB" w:rsidRDefault="00B03FDB" w:rsidP="00B03FDB">
      <w:pPr>
        <w:ind w:left="851" w:right="615"/>
        <w:jc w:val="both"/>
        <w:rPr>
          <w:rFonts w:ascii="Arial" w:hAnsi="Arial" w:cs="Arial"/>
          <w:i/>
          <w:sz w:val="20"/>
          <w:szCs w:val="20"/>
        </w:rPr>
      </w:pP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 xml:space="preserve">Las autoridades auxiliares del H. Ayuntamiento velarán por mantener dentro de su jurisdicción el orden, la tranquilidad, la paz social, la seguridad y protección de los vecinos conforme a las atribuciones que les señalan la Ley Orgánica de los Municipios del Estado de Campeche, el presente </w:t>
      </w:r>
      <w:r w:rsidRPr="00B03FDB">
        <w:rPr>
          <w:rFonts w:ascii="Arial" w:hAnsi="Arial" w:cs="Arial"/>
          <w:bCs/>
          <w:i/>
          <w:sz w:val="20"/>
          <w:szCs w:val="20"/>
        </w:rPr>
        <w:t>Bando de Policía y Gobierno del Municipio de Campeche</w:t>
      </w:r>
      <w:r w:rsidRPr="00B03FDB">
        <w:rPr>
          <w:rFonts w:ascii="Arial" w:hAnsi="Arial" w:cs="Arial"/>
          <w:i/>
          <w:sz w:val="20"/>
          <w:szCs w:val="20"/>
        </w:rPr>
        <w:t xml:space="preserve"> y demás normatividad aplicable. </w:t>
      </w:r>
    </w:p>
    <w:p w:rsidR="00B03FDB" w:rsidRPr="00B03FDB" w:rsidRDefault="00B03FDB" w:rsidP="00B03FDB">
      <w:pPr>
        <w:ind w:left="851" w:right="615"/>
        <w:jc w:val="both"/>
        <w:rPr>
          <w:rFonts w:ascii="Arial" w:hAnsi="Arial" w:cs="Arial"/>
          <w:i/>
          <w:sz w:val="20"/>
          <w:szCs w:val="20"/>
        </w:rPr>
      </w:pPr>
    </w:p>
    <w:p w:rsidR="00B03FDB" w:rsidRPr="00B03FDB" w:rsidRDefault="00B03FDB" w:rsidP="00B03FDB">
      <w:pPr>
        <w:ind w:left="851" w:right="615"/>
        <w:jc w:val="both"/>
        <w:rPr>
          <w:rFonts w:ascii="Arial" w:hAnsi="Arial" w:cs="Arial"/>
          <w:i/>
          <w:sz w:val="20"/>
          <w:szCs w:val="20"/>
        </w:rPr>
      </w:pPr>
      <w:r w:rsidRPr="00B03FDB">
        <w:rPr>
          <w:rFonts w:ascii="Arial" w:hAnsi="Arial" w:cs="Arial"/>
          <w:b/>
          <w:i/>
          <w:sz w:val="20"/>
          <w:szCs w:val="20"/>
        </w:rPr>
        <w:t xml:space="preserve">Artículo 174.- </w:t>
      </w:r>
      <w:r w:rsidRPr="00B03FDB">
        <w:rPr>
          <w:rFonts w:ascii="Arial" w:hAnsi="Arial" w:cs="Arial"/>
          <w:i/>
          <w:sz w:val="20"/>
          <w:szCs w:val="20"/>
        </w:rPr>
        <w:t>Son faltas administrativas o infracciones contra el bienestar colectivo y la seguridad pública, las siguientes:</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I.-…</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II.-…</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III.-…</w:t>
      </w: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t>IV.-…</w:t>
      </w:r>
    </w:p>
    <w:p w:rsidR="00B03FDB" w:rsidRPr="00B03FDB" w:rsidRDefault="00B03FDB" w:rsidP="00B03FDB">
      <w:pPr>
        <w:ind w:left="851" w:right="615"/>
        <w:jc w:val="both"/>
        <w:rPr>
          <w:rFonts w:ascii="Arial" w:hAnsi="Arial" w:cs="Arial"/>
          <w:i/>
          <w:sz w:val="20"/>
          <w:szCs w:val="20"/>
        </w:rPr>
      </w:pPr>
    </w:p>
    <w:p w:rsidR="00B03FDB" w:rsidRPr="00B03FDB" w:rsidRDefault="00B03FDB" w:rsidP="00B03FDB">
      <w:pPr>
        <w:ind w:left="851" w:right="615"/>
        <w:jc w:val="both"/>
        <w:rPr>
          <w:rFonts w:ascii="Arial" w:hAnsi="Arial" w:cs="Arial"/>
          <w:i/>
          <w:sz w:val="20"/>
          <w:szCs w:val="20"/>
        </w:rPr>
      </w:pPr>
      <w:r w:rsidRPr="00B03FDB">
        <w:rPr>
          <w:rFonts w:ascii="Arial" w:hAnsi="Arial" w:cs="Arial"/>
          <w:i/>
          <w:sz w:val="20"/>
          <w:szCs w:val="20"/>
        </w:rPr>
        <w:lastRenderedPageBreak/>
        <w:t>V.- Ocasionar molestias al vecindario con ruidos molestosos o sonidos estruendosos que excedan el límite máximo permisible conforme al horario siguiente:</w:t>
      </w:r>
    </w:p>
    <w:p w:rsidR="00B03FDB" w:rsidRPr="00B03FDB" w:rsidRDefault="00B03FDB" w:rsidP="00B03FDB">
      <w:pPr>
        <w:ind w:left="851" w:right="615"/>
        <w:jc w:val="both"/>
        <w:rPr>
          <w:rFonts w:ascii="Arial" w:hAnsi="Arial" w:cs="Arial"/>
          <w:i/>
          <w:sz w:val="20"/>
          <w:szCs w:val="20"/>
        </w:rPr>
      </w:pPr>
    </w:p>
    <w:p w:rsidR="00B03FDB" w:rsidRPr="00B03FDB" w:rsidRDefault="00B03FDB" w:rsidP="00B03FDB">
      <w:pPr>
        <w:pStyle w:val="Prrafodelista"/>
        <w:numPr>
          <w:ilvl w:val="0"/>
          <w:numId w:val="44"/>
        </w:numPr>
        <w:spacing w:after="0"/>
        <w:ind w:left="851" w:right="615" w:firstLine="0"/>
        <w:jc w:val="both"/>
        <w:rPr>
          <w:rFonts w:ascii="Arial" w:hAnsi="Arial" w:cs="Arial"/>
          <w:i/>
          <w:sz w:val="20"/>
          <w:szCs w:val="20"/>
        </w:rPr>
      </w:pPr>
      <w:r w:rsidRPr="00B03FDB">
        <w:rPr>
          <w:rFonts w:ascii="Arial" w:hAnsi="Arial" w:cs="Arial"/>
          <w:i/>
          <w:sz w:val="20"/>
          <w:szCs w:val="20"/>
        </w:rPr>
        <w:t>De 6:00 am a 22:00 pm 68 decibeles (dB)</w:t>
      </w:r>
    </w:p>
    <w:p w:rsidR="00B03FDB" w:rsidRPr="00B03FDB" w:rsidRDefault="00B03FDB" w:rsidP="00B03FDB">
      <w:pPr>
        <w:pStyle w:val="Prrafodelista"/>
        <w:numPr>
          <w:ilvl w:val="0"/>
          <w:numId w:val="44"/>
        </w:numPr>
        <w:tabs>
          <w:tab w:val="left" w:pos="1560"/>
        </w:tabs>
        <w:spacing w:after="0"/>
        <w:ind w:left="851" w:right="615" w:firstLine="0"/>
        <w:jc w:val="both"/>
        <w:rPr>
          <w:rFonts w:ascii="Arial" w:hAnsi="Arial" w:cs="Arial"/>
          <w:i/>
          <w:sz w:val="20"/>
          <w:szCs w:val="20"/>
        </w:rPr>
      </w:pPr>
      <w:r w:rsidRPr="00B03FDB">
        <w:rPr>
          <w:rFonts w:ascii="Arial" w:hAnsi="Arial" w:cs="Arial"/>
          <w:i/>
          <w:sz w:val="20"/>
          <w:szCs w:val="20"/>
        </w:rPr>
        <w:t>De 22:00 pm a 6:00 am 65 decibeles (dB)</w:t>
      </w:r>
    </w:p>
    <w:p w:rsidR="00B03FDB" w:rsidRPr="00B03FDB" w:rsidRDefault="00B03FDB" w:rsidP="00B03FDB">
      <w:pPr>
        <w:ind w:left="851" w:right="615"/>
        <w:jc w:val="both"/>
        <w:rPr>
          <w:rFonts w:ascii="Arial" w:hAnsi="Arial" w:cs="Arial"/>
          <w:i/>
          <w:sz w:val="20"/>
          <w:szCs w:val="20"/>
        </w:rPr>
      </w:pPr>
    </w:p>
    <w:p w:rsidR="00B03FDB" w:rsidRPr="00B03FDB" w:rsidRDefault="00B03FDB" w:rsidP="00B03FDB">
      <w:pPr>
        <w:ind w:left="851" w:right="615"/>
        <w:jc w:val="both"/>
        <w:rPr>
          <w:rFonts w:ascii="Arial" w:hAnsi="Arial" w:cs="Arial"/>
          <w:b/>
          <w:i/>
          <w:sz w:val="20"/>
          <w:szCs w:val="20"/>
        </w:rPr>
      </w:pPr>
      <w:r w:rsidRPr="00B03FDB">
        <w:rPr>
          <w:rFonts w:ascii="Arial" w:hAnsi="Arial" w:cs="Arial"/>
          <w:i/>
          <w:sz w:val="20"/>
          <w:szCs w:val="20"/>
        </w:rPr>
        <w:t>Se sancionará con multa de 10 hasta 500 veces el valor inicial diario de la Unidad de Medida y Actualización (UMA) vigente en el Estado</w:t>
      </w:r>
      <w:r w:rsidRPr="00B03FDB">
        <w:rPr>
          <w:rFonts w:ascii="Arial" w:hAnsi="Arial" w:cs="Arial"/>
          <w:b/>
          <w:i/>
          <w:sz w:val="20"/>
          <w:szCs w:val="20"/>
        </w:rPr>
        <w:t>; en caso de reincidir por más de dos ocasiones la autoridad sancionadora tendrá facultad de clausurar preventivamente los establecimientos o locales infractores.</w:t>
      </w:r>
    </w:p>
    <w:p w:rsidR="00B03FDB" w:rsidRPr="00B03FDB" w:rsidRDefault="00B03FDB" w:rsidP="00B03FDB">
      <w:pPr>
        <w:ind w:left="851" w:right="615"/>
        <w:jc w:val="both"/>
        <w:rPr>
          <w:rFonts w:ascii="Arial" w:hAnsi="Arial" w:cs="Arial"/>
          <w:b/>
          <w:i/>
          <w:sz w:val="20"/>
          <w:szCs w:val="20"/>
        </w:rPr>
      </w:pPr>
    </w:p>
    <w:p w:rsidR="00B03FDB" w:rsidRDefault="00B03FDB" w:rsidP="00B03FDB">
      <w:pPr>
        <w:ind w:left="851" w:right="615"/>
        <w:jc w:val="both"/>
        <w:rPr>
          <w:rFonts w:ascii="Arial" w:hAnsi="Arial" w:cs="Arial"/>
          <w:b/>
          <w:i/>
          <w:sz w:val="20"/>
          <w:szCs w:val="20"/>
        </w:rPr>
      </w:pPr>
      <w:r w:rsidRPr="00B03FDB">
        <w:rPr>
          <w:rFonts w:ascii="Arial" w:hAnsi="Arial" w:cs="Arial"/>
          <w:b/>
          <w:i/>
          <w:sz w:val="20"/>
          <w:szCs w:val="20"/>
        </w:rPr>
        <w:t>VI.- al XIII.-…</w:t>
      </w:r>
    </w:p>
    <w:p w:rsidR="00B03FDB" w:rsidRPr="00B03FDB" w:rsidRDefault="00B03FDB" w:rsidP="00B03FDB">
      <w:pPr>
        <w:ind w:left="851" w:right="615"/>
        <w:jc w:val="both"/>
        <w:rPr>
          <w:rFonts w:ascii="Arial" w:hAnsi="Arial" w:cs="Arial"/>
          <w:b/>
          <w:i/>
          <w:sz w:val="20"/>
          <w:szCs w:val="20"/>
        </w:rPr>
      </w:pPr>
    </w:p>
    <w:p w:rsidR="00B03FDB" w:rsidRPr="00022A25" w:rsidRDefault="00B03FDB" w:rsidP="00B03FDB">
      <w:pPr>
        <w:numPr>
          <w:ilvl w:val="0"/>
          <w:numId w:val="2"/>
        </w:numPr>
        <w:tabs>
          <w:tab w:val="left" w:pos="6237"/>
        </w:tabs>
        <w:ind w:left="851" w:right="48"/>
        <w:jc w:val="both"/>
        <w:rPr>
          <w:rFonts w:ascii="Arial" w:eastAsia="Arial Unicode MS" w:hAnsi="Arial" w:cs="Arial"/>
          <w:i/>
          <w:sz w:val="20"/>
          <w:szCs w:val="20"/>
        </w:rPr>
      </w:pPr>
      <w:r w:rsidRPr="00B03FDB">
        <w:rPr>
          <w:rFonts w:ascii="Arial" w:hAnsi="Arial" w:cs="Arial"/>
          <w:bCs/>
          <w:i/>
          <w:sz w:val="20"/>
          <w:szCs w:val="20"/>
          <w:lang w:val="es-ES"/>
        </w:rPr>
        <w:t>Que es necesario contar con marco normativo que simplifique los procesos administrativos municipales, y facilite el acceso del ciudadano a los trámites de la competencia municipal, privilegiando de esta forma, la transparencia y participación ciudadana.</w:t>
      </w:r>
    </w:p>
    <w:p w:rsidR="00022A25" w:rsidRPr="00B03FDB" w:rsidRDefault="00022A25" w:rsidP="00022A25">
      <w:pPr>
        <w:tabs>
          <w:tab w:val="left" w:pos="6237"/>
        </w:tabs>
        <w:ind w:left="851" w:right="48"/>
        <w:jc w:val="both"/>
        <w:rPr>
          <w:rFonts w:ascii="Arial" w:eastAsia="Arial Unicode MS" w:hAnsi="Arial" w:cs="Arial"/>
          <w:i/>
          <w:sz w:val="20"/>
          <w:szCs w:val="20"/>
        </w:rPr>
      </w:pPr>
    </w:p>
    <w:p w:rsidR="00B03FDB" w:rsidRPr="00B03FDB" w:rsidRDefault="00B03FDB" w:rsidP="00B03FDB">
      <w:pPr>
        <w:numPr>
          <w:ilvl w:val="0"/>
          <w:numId w:val="2"/>
        </w:numPr>
        <w:tabs>
          <w:tab w:val="left" w:pos="6237"/>
        </w:tabs>
        <w:ind w:left="851" w:right="48"/>
        <w:jc w:val="both"/>
        <w:rPr>
          <w:rFonts w:ascii="Arial" w:eastAsia="Arial Unicode MS" w:hAnsi="Arial" w:cs="Arial"/>
          <w:i/>
          <w:sz w:val="20"/>
          <w:szCs w:val="20"/>
        </w:rPr>
      </w:pPr>
      <w:r w:rsidRPr="00B03FDB">
        <w:rPr>
          <w:rFonts w:ascii="Arial" w:eastAsia="Arial Unicode MS" w:hAnsi="Arial" w:cs="Arial"/>
          <w:i/>
          <w:sz w:val="20"/>
          <w:szCs w:val="20"/>
        </w:rPr>
        <w:t xml:space="preserve">Que resulta necesario e idóneo, la aprobación a la reforma propuesta al artículo 58 del Bando de Policía y Gobierno del Municipio de Campeche, para hacerla acorde al Reglamento de la Administración Pública Centralizada y Paramunicipal del Municipio de Campeche, por lo que los integrantes de esta Comisión consideran pertinente adecuar y homogeneizar toda la normatividad municipal, cumpliendo con el principio de congruencia y a fin de eficientar la dinámica operativa de la administración pública municipal. </w:t>
      </w:r>
    </w:p>
    <w:p w:rsidR="00B03FDB" w:rsidRPr="00022A25" w:rsidRDefault="00B03FDB" w:rsidP="00022A25">
      <w:pPr>
        <w:ind w:left="491"/>
        <w:rPr>
          <w:rFonts w:ascii="Arial" w:eastAsia="Arial Unicode MS" w:hAnsi="Arial" w:cs="Arial"/>
          <w:i/>
          <w:sz w:val="20"/>
          <w:szCs w:val="20"/>
        </w:rPr>
      </w:pPr>
    </w:p>
    <w:p w:rsidR="00B03FDB" w:rsidRPr="00B03FDB" w:rsidRDefault="00B03FDB" w:rsidP="00B03FDB">
      <w:pPr>
        <w:numPr>
          <w:ilvl w:val="0"/>
          <w:numId w:val="2"/>
        </w:numPr>
        <w:tabs>
          <w:tab w:val="left" w:pos="6237"/>
        </w:tabs>
        <w:ind w:left="851" w:right="48"/>
        <w:jc w:val="both"/>
        <w:rPr>
          <w:rFonts w:ascii="Arial" w:eastAsia="Arial Unicode MS" w:hAnsi="Arial" w:cs="Arial"/>
          <w:i/>
          <w:sz w:val="20"/>
          <w:szCs w:val="20"/>
        </w:rPr>
      </w:pPr>
      <w:r w:rsidRPr="00B03FDB">
        <w:rPr>
          <w:rFonts w:ascii="Arial" w:eastAsia="Arial Unicode MS" w:hAnsi="Arial" w:cs="Arial"/>
          <w:i/>
          <w:sz w:val="20"/>
          <w:szCs w:val="20"/>
        </w:rPr>
        <w:t>Que una vez analizada la propuesta presentada por el Lic. Eliseo Fernández Montúfar,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B03FDB" w:rsidRPr="00B03FDB" w:rsidRDefault="00B03FDB" w:rsidP="00B03FDB">
      <w:pPr>
        <w:tabs>
          <w:tab w:val="left" w:pos="6237"/>
          <w:tab w:val="left" w:pos="6750"/>
        </w:tabs>
        <w:ind w:left="851"/>
        <w:jc w:val="both"/>
        <w:rPr>
          <w:rFonts w:ascii="Arial" w:hAnsi="Arial" w:cs="Arial"/>
          <w:i/>
          <w:sz w:val="20"/>
          <w:szCs w:val="20"/>
        </w:rPr>
      </w:pPr>
    </w:p>
    <w:p w:rsidR="00B03FDB" w:rsidRPr="00B03FDB" w:rsidRDefault="00B03FDB" w:rsidP="00B03FDB">
      <w:pPr>
        <w:tabs>
          <w:tab w:val="left" w:pos="6237"/>
          <w:tab w:val="left" w:pos="6750"/>
        </w:tabs>
        <w:ind w:left="851"/>
        <w:jc w:val="both"/>
        <w:rPr>
          <w:rFonts w:ascii="Arial" w:hAnsi="Arial" w:cs="Arial"/>
          <w:i/>
          <w:sz w:val="20"/>
          <w:szCs w:val="20"/>
        </w:rPr>
      </w:pPr>
      <w:r w:rsidRPr="00B03FDB">
        <w:rPr>
          <w:rFonts w:ascii="Arial" w:hAnsi="Arial" w:cs="Arial"/>
          <w:i/>
          <w:sz w:val="20"/>
          <w:szCs w:val="20"/>
        </w:rPr>
        <w:t xml:space="preserve">Por lo anteriormente expuesto, la Comisión procede a emitir el siguiente: </w:t>
      </w:r>
    </w:p>
    <w:p w:rsidR="00B03FDB" w:rsidRDefault="00B03FDB" w:rsidP="00B03FDB">
      <w:pPr>
        <w:tabs>
          <w:tab w:val="left" w:pos="6237"/>
        </w:tabs>
        <w:ind w:left="851"/>
        <w:jc w:val="center"/>
        <w:rPr>
          <w:rFonts w:ascii="Arial" w:hAnsi="Arial" w:cs="Arial"/>
          <w:b/>
          <w:i/>
          <w:sz w:val="20"/>
          <w:szCs w:val="20"/>
        </w:rPr>
      </w:pPr>
    </w:p>
    <w:p w:rsidR="00B03FDB" w:rsidRPr="00B03FDB" w:rsidRDefault="00B03FDB" w:rsidP="00B03FDB">
      <w:pPr>
        <w:tabs>
          <w:tab w:val="left" w:pos="6237"/>
        </w:tabs>
        <w:ind w:left="851"/>
        <w:jc w:val="center"/>
        <w:rPr>
          <w:rFonts w:ascii="Arial" w:hAnsi="Arial" w:cs="Arial"/>
          <w:b/>
          <w:i/>
          <w:sz w:val="20"/>
          <w:szCs w:val="20"/>
        </w:rPr>
      </w:pPr>
      <w:r w:rsidRPr="00B03FDB">
        <w:rPr>
          <w:rFonts w:ascii="Arial" w:hAnsi="Arial" w:cs="Arial"/>
          <w:b/>
          <w:i/>
          <w:sz w:val="20"/>
          <w:szCs w:val="20"/>
        </w:rPr>
        <w:t>DICTAMEN:</w:t>
      </w:r>
    </w:p>
    <w:p w:rsidR="00B03FDB" w:rsidRPr="00B03FDB" w:rsidRDefault="00B03FDB" w:rsidP="00B03FDB">
      <w:pPr>
        <w:tabs>
          <w:tab w:val="left" w:pos="6237"/>
        </w:tabs>
        <w:spacing w:line="0" w:lineRule="atLeast"/>
        <w:ind w:left="851"/>
        <w:jc w:val="both"/>
        <w:rPr>
          <w:rFonts w:ascii="Arial" w:hAnsi="Arial" w:cs="Arial"/>
          <w:i/>
          <w:sz w:val="20"/>
          <w:szCs w:val="20"/>
        </w:rPr>
      </w:pPr>
      <w:r w:rsidRPr="00B03FDB">
        <w:rPr>
          <w:rFonts w:ascii="Arial" w:hAnsi="Arial" w:cs="Arial"/>
          <w:b/>
          <w:i/>
          <w:sz w:val="20"/>
          <w:szCs w:val="20"/>
        </w:rPr>
        <w:t>PRIMERO:</w:t>
      </w:r>
      <w:r w:rsidRPr="00B03FDB">
        <w:rPr>
          <w:rFonts w:ascii="Arial" w:hAnsi="Arial" w:cs="Arial"/>
          <w:i/>
          <w:sz w:val="20"/>
          <w:szCs w:val="20"/>
        </w:rPr>
        <w:t xml:space="preserve"> ES </w:t>
      </w:r>
      <w:r w:rsidRPr="00B03FDB">
        <w:rPr>
          <w:rFonts w:ascii="Arial" w:hAnsi="Arial" w:cs="Arial"/>
          <w:b/>
          <w:i/>
          <w:sz w:val="20"/>
          <w:szCs w:val="20"/>
        </w:rPr>
        <w:t>PROCEDENTE</w:t>
      </w:r>
      <w:r w:rsidRPr="00B03FDB">
        <w:rPr>
          <w:rFonts w:ascii="Arial" w:hAnsi="Arial" w:cs="Arial"/>
          <w:i/>
          <w:sz w:val="20"/>
          <w:szCs w:val="20"/>
        </w:rPr>
        <w:t xml:space="preserve"> LA INICIATIVA DEL LIC. ELISEO FERNÁNDEZ MONTÚFAR, </w:t>
      </w:r>
      <w:r w:rsidRPr="00B03FDB">
        <w:rPr>
          <w:rFonts w:ascii="Arial" w:hAnsi="Arial" w:cs="Arial"/>
          <w:bCs/>
          <w:i/>
          <w:sz w:val="20"/>
          <w:szCs w:val="20"/>
          <w:lang w:val="es-ES"/>
        </w:rPr>
        <w:t>PARA REFORMAR EL ARTÍCULO 58 Y LA</w:t>
      </w:r>
      <w:r w:rsidRPr="00B03FDB">
        <w:rPr>
          <w:rFonts w:ascii="Arial" w:hAnsi="Arial" w:cs="Arial"/>
          <w:i/>
          <w:sz w:val="20"/>
          <w:szCs w:val="20"/>
        </w:rPr>
        <w:t xml:space="preserve"> FRACCIÓN V</w:t>
      </w:r>
      <w:r w:rsidRPr="00B03FDB">
        <w:rPr>
          <w:rFonts w:ascii="Arial" w:hAnsi="Arial" w:cs="Arial"/>
          <w:b/>
          <w:i/>
          <w:sz w:val="20"/>
          <w:szCs w:val="20"/>
        </w:rPr>
        <w:t xml:space="preserve"> </w:t>
      </w:r>
      <w:r w:rsidRPr="00B03FDB">
        <w:rPr>
          <w:rFonts w:ascii="Arial" w:hAnsi="Arial" w:cs="Arial"/>
          <w:i/>
          <w:sz w:val="20"/>
          <w:szCs w:val="20"/>
        </w:rPr>
        <w:t xml:space="preserve">DEL ARTÍCULO 174 DEL BANDO DE POLICÍA Y GOBIERNO DEL MUNICIPIO DE CAMPECHE. </w:t>
      </w:r>
    </w:p>
    <w:p w:rsidR="00B03FDB" w:rsidRDefault="00B03FDB" w:rsidP="00B03FDB">
      <w:pPr>
        <w:tabs>
          <w:tab w:val="left" w:pos="6237"/>
        </w:tabs>
        <w:ind w:left="851"/>
        <w:jc w:val="both"/>
        <w:rPr>
          <w:rFonts w:ascii="Arial" w:hAnsi="Arial" w:cs="Arial"/>
          <w:b/>
          <w:i/>
          <w:sz w:val="20"/>
          <w:szCs w:val="20"/>
        </w:rPr>
      </w:pPr>
    </w:p>
    <w:p w:rsidR="00B03FDB" w:rsidRPr="00B03FDB" w:rsidRDefault="00B03FDB" w:rsidP="00B03FDB">
      <w:pPr>
        <w:tabs>
          <w:tab w:val="left" w:pos="6237"/>
        </w:tabs>
        <w:ind w:left="851"/>
        <w:jc w:val="both"/>
        <w:rPr>
          <w:rFonts w:ascii="Arial" w:hAnsi="Arial" w:cs="Arial"/>
          <w:i/>
          <w:sz w:val="20"/>
          <w:szCs w:val="20"/>
        </w:rPr>
      </w:pPr>
      <w:r w:rsidRPr="00B03FDB">
        <w:rPr>
          <w:rFonts w:ascii="Arial" w:hAnsi="Arial" w:cs="Arial"/>
          <w:b/>
          <w:i/>
          <w:sz w:val="20"/>
          <w:szCs w:val="20"/>
        </w:rPr>
        <w:t>SEGUNDO:</w:t>
      </w:r>
      <w:r w:rsidRPr="00B03FDB">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rsidR="00B03FDB" w:rsidRDefault="00B03FDB" w:rsidP="00B03FDB">
      <w:pPr>
        <w:tabs>
          <w:tab w:val="left" w:pos="6237"/>
        </w:tabs>
        <w:spacing w:line="0" w:lineRule="atLeast"/>
        <w:ind w:left="851"/>
        <w:jc w:val="both"/>
        <w:rPr>
          <w:rFonts w:ascii="Arial" w:hAnsi="Arial" w:cs="Arial"/>
          <w:b/>
          <w:i/>
          <w:sz w:val="20"/>
          <w:szCs w:val="20"/>
        </w:rPr>
      </w:pPr>
    </w:p>
    <w:p w:rsidR="00B03FDB" w:rsidRPr="00B03FDB" w:rsidRDefault="00B03FDB" w:rsidP="00B03FDB">
      <w:pPr>
        <w:tabs>
          <w:tab w:val="left" w:pos="6237"/>
        </w:tabs>
        <w:spacing w:line="0" w:lineRule="atLeast"/>
        <w:ind w:left="851"/>
        <w:jc w:val="both"/>
        <w:rPr>
          <w:rFonts w:ascii="Arial" w:hAnsi="Arial" w:cs="Arial"/>
          <w:i/>
          <w:sz w:val="20"/>
          <w:szCs w:val="20"/>
        </w:rPr>
      </w:pPr>
      <w:r w:rsidRPr="00B03FDB">
        <w:rPr>
          <w:rFonts w:ascii="Arial" w:hAnsi="Arial" w:cs="Arial"/>
          <w:b/>
          <w:i/>
          <w:sz w:val="20"/>
          <w:szCs w:val="20"/>
        </w:rPr>
        <w:t>TERCERO:</w:t>
      </w:r>
      <w:r w:rsidRPr="00B03FDB">
        <w:rPr>
          <w:rFonts w:ascii="Arial" w:hAnsi="Arial" w:cs="Arial"/>
          <w:i/>
          <w:sz w:val="20"/>
          <w:szCs w:val="20"/>
        </w:rPr>
        <w:t xml:space="preserve"> ARCHÍVESE EL PRESENTE EXPEDIENTE COMO ASUNTO CONCLUIDO. </w:t>
      </w:r>
    </w:p>
    <w:p w:rsidR="00B03FDB" w:rsidRDefault="00B03FDB" w:rsidP="00B03FDB">
      <w:pPr>
        <w:tabs>
          <w:tab w:val="left" w:pos="6237"/>
        </w:tabs>
        <w:spacing w:line="0" w:lineRule="atLeast"/>
        <w:ind w:left="851"/>
        <w:jc w:val="both"/>
        <w:rPr>
          <w:rFonts w:ascii="Arial" w:hAnsi="Arial" w:cs="Arial"/>
          <w:b/>
          <w:i/>
          <w:sz w:val="20"/>
          <w:szCs w:val="20"/>
        </w:rPr>
      </w:pPr>
    </w:p>
    <w:p w:rsidR="00B03FDB" w:rsidRPr="00B03FDB" w:rsidRDefault="00B03FDB" w:rsidP="00B03FDB">
      <w:pPr>
        <w:tabs>
          <w:tab w:val="left" w:pos="6237"/>
        </w:tabs>
        <w:spacing w:line="0" w:lineRule="atLeast"/>
        <w:ind w:left="851"/>
        <w:jc w:val="both"/>
        <w:rPr>
          <w:rFonts w:ascii="Arial" w:hAnsi="Arial" w:cs="Arial"/>
          <w:i/>
          <w:sz w:val="20"/>
          <w:szCs w:val="20"/>
        </w:rPr>
      </w:pPr>
      <w:r w:rsidRPr="00B03FDB">
        <w:rPr>
          <w:rFonts w:ascii="Arial" w:hAnsi="Arial" w:cs="Arial"/>
          <w:b/>
          <w:i/>
          <w:sz w:val="20"/>
          <w:szCs w:val="20"/>
        </w:rPr>
        <w:t>CUARTO:</w:t>
      </w:r>
      <w:r w:rsidRPr="00B03FDB">
        <w:rPr>
          <w:rFonts w:ascii="Arial" w:hAnsi="Arial" w:cs="Arial"/>
          <w:i/>
          <w:sz w:val="20"/>
          <w:szCs w:val="20"/>
        </w:rPr>
        <w:t xml:space="preserve"> CÚMPLASE.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560"/>
      </w:tblGrid>
      <w:tr w:rsidR="00B03FDB" w:rsidRPr="00B03FDB" w:rsidTr="00D56EBD">
        <w:trPr>
          <w:trHeight w:val="322"/>
        </w:trPr>
        <w:tc>
          <w:tcPr>
            <w:tcW w:w="3563" w:type="dxa"/>
          </w:tcPr>
          <w:p w:rsidR="00B03FDB" w:rsidRPr="00B03FDB" w:rsidRDefault="00B03FDB" w:rsidP="00B03FDB">
            <w:pPr>
              <w:pStyle w:val="Sinespaciado"/>
              <w:ind w:left="851"/>
              <w:rPr>
                <w:rFonts w:ascii="Arial" w:hAnsi="Arial" w:cs="Arial"/>
                <w:b/>
                <w:i/>
                <w:sz w:val="20"/>
                <w:szCs w:val="20"/>
              </w:rPr>
            </w:pPr>
          </w:p>
        </w:tc>
        <w:tc>
          <w:tcPr>
            <w:tcW w:w="3560" w:type="dxa"/>
          </w:tcPr>
          <w:p w:rsidR="00B03FDB" w:rsidRPr="00B03FDB" w:rsidRDefault="00B03FDB" w:rsidP="00B03FDB">
            <w:pPr>
              <w:pStyle w:val="Sinespaciado"/>
              <w:ind w:left="851"/>
              <w:jc w:val="center"/>
              <w:rPr>
                <w:rFonts w:ascii="Arial" w:hAnsi="Arial" w:cs="Arial"/>
                <w:b/>
                <w:i/>
                <w:sz w:val="20"/>
                <w:szCs w:val="20"/>
              </w:rPr>
            </w:pPr>
          </w:p>
        </w:tc>
      </w:tr>
    </w:tbl>
    <w:p w:rsidR="00A54694" w:rsidRPr="00B03FDB" w:rsidRDefault="00B03FDB" w:rsidP="00B03FDB">
      <w:pPr>
        <w:ind w:left="851"/>
        <w:jc w:val="both"/>
        <w:rPr>
          <w:rFonts w:ascii="Arial" w:eastAsia="Arial Unicode MS" w:hAnsi="Arial" w:cs="Arial"/>
          <w:b/>
          <w:i/>
          <w:sz w:val="20"/>
          <w:szCs w:val="20"/>
        </w:rPr>
      </w:pPr>
      <w:r w:rsidRPr="00B03FDB">
        <w:rPr>
          <w:rFonts w:ascii="Arial" w:eastAsia="Arial Unicode MS" w:hAnsi="Arial" w:cs="Arial"/>
          <w:b/>
          <w:i/>
          <w:sz w:val="20"/>
          <w:szCs w:val="20"/>
        </w:rPr>
        <w:t xml:space="preserve">ASÍ LO DICTAMINAN LOS INTEGRANTES DE LA COMISIÓN EDILICIA DE </w:t>
      </w:r>
      <w:r w:rsidRPr="00B03FDB">
        <w:rPr>
          <w:rFonts w:ascii="Arial" w:eastAsia="Arial Unicode MS" w:hAnsi="Arial" w:cs="Arial"/>
          <w:b/>
          <w:bCs/>
          <w:i/>
          <w:sz w:val="20"/>
          <w:szCs w:val="20"/>
        </w:rPr>
        <w:t xml:space="preserve">ASUNTOS JURÍDICOS Y REGULARIZACIÓN DE LA TENENCIA DE LA TIERRA, </w:t>
      </w:r>
      <w:r w:rsidRPr="00B03FDB">
        <w:rPr>
          <w:rFonts w:ascii="Arial" w:eastAsia="Arial Unicode MS" w:hAnsi="Arial" w:cs="Arial"/>
          <w:b/>
          <w:i/>
          <w:sz w:val="20"/>
          <w:szCs w:val="20"/>
        </w:rPr>
        <w:t xml:space="preserve">DEL H. AYUNTAMIENTO DEL MUNICIPIO DE CAMPECHE, </w:t>
      </w:r>
      <w:r w:rsidRPr="00B03FDB">
        <w:rPr>
          <w:rFonts w:ascii="Arial" w:hAnsi="Arial" w:cs="Arial"/>
          <w:b/>
          <w:i/>
          <w:sz w:val="20"/>
          <w:szCs w:val="20"/>
        </w:rPr>
        <w:t xml:space="preserve">CC. ALFONSO ALEJANDRO DURÁN REYES, SÍNDICO DE ASUNTOS JURÍDICOS; ALDO ROMÁN CONTRERAS UC, SEXTO REGIDOR Y ELENA UCAN MOO, QUINTA REGIDORA, </w:t>
      </w:r>
      <w:r w:rsidRPr="00B03FDB">
        <w:rPr>
          <w:rFonts w:ascii="Arial" w:eastAsia="Arial Unicode MS" w:hAnsi="Arial" w:cs="Arial"/>
          <w:b/>
          <w:i/>
          <w:sz w:val="20"/>
          <w:szCs w:val="20"/>
        </w:rPr>
        <w:t>EL DÍA VEINTICUATRO DE MARZO DE DOS MIL VEINTE, EN LA CIUDAD DE SAN FRANCISCO DE CAMPECHE, ESTADO DE CAMPECHE</w:t>
      </w:r>
      <w:r w:rsidR="00A54694" w:rsidRPr="00B03FDB">
        <w:rPr>
          <w:rFonts w:ascii="Arial" w:eastAsia="Arial Unicode MS" w:hAnsi="Arial" w:cs="Arial"/>
          <w:b/>
          <w:i/>
          <w:sz w:val="20"/>
          <w:szCs w:val="20"/>
        </w:rPr>
        <w:t>. (RUBRICAS)</w:t>
      </w:r>
    </w:p>
    <w:p w:rsidR="00A54694" w:rsidRPr="003D3ED2" w:rsidRDefault="00A54694" w:rsidP="00A54694">
      <w:pPr>
        <w:tabs>
          <w:tab w:val="left" w:pos="3945"/>
        </w:tabs>
        <w:jc w:val="both"/>
        <w:rPr>
          <w:rFonts w:ascii="Arial" w:hAnsi="Arial" w:cs="Arial"/>
          <w:sz w:val="20"/>
          <w:szCs w:val="20"/>
        </w:rPr>
      </w:pPr>
      <w:r>
        <w:rPr>
          <w:rFonts w:ascii="Arial" w:hAnsi="Arial" w:cs="Arial"/>
          <w:sz w:val="20"/>
          <w:szCs w:val="20"/>
        </w:rPr>
        <w:tab/>
      </w:r>
    </w:p>
    <w:p w:rsidR="00A54694" w:rsidRDefault="00A54694" w:rsidP="00A54694">
      <w:pPr>
        <w:jc w:val="both"/>
        <w:rPr>
          <w:rFonts w:ascii="Arial" w:hAnsi="Arial" w:cs="Arial"/>
          <w:sz w:val="20"/>
          <w:szCs w:val="20"/>
        </w:rPr>
      </w:pPr>
      <w:r w:rsidRPr="003D3ED2">
        <w:rPr>
          <w:rFonts w:ascii="Arial" w:hAnsi="Arial" w:cs="Arial"/>
          <w:b/>
          <w:sz w:val="20"/>
          <w:szCs w:val="20"/>
        </w:rPr>
        <w:lastRenderedPageBreak/>
        <w:t>TERCERO.</w:t>
      </w:r>
      <w:r w:rsidRPr="003D3ED2">
        <w:rPr>
          <w:rFonts w:ascii="Arial" w:hAnsi="Arial" w:cs="Arial"/>
          <w:sz w:val="20"/>
          <w:szCs w:val="20"/>
        </w:rPr>
        <w:t xml:space="preserve">- Visto lo anterior, los integrantes de este H. Ayuntamiento consideran que la procedencia de solicitud del Presidente Municipal debe determinarse de conformidad a los principios establecidos por el artículo 59 Fracción IV de la Ley Orgánica de los Municipios del Estado de Campeche y 69 del Reglamento Interior del H. Ayuntamiento para el Municipio de Campeche. </w:t>
      </w:r>
    </w:p>
    <w:p w:rsidR="00A54694" w:rsidRDefault="00A54694" w:rsidP="00A54694">
      <w:pPr>
        <w:jc w:val="both"/>
        <w:rPr>
          <w:rFonts w:ascii="Arial" w:hAnsi="Arial" w:cs="Arial"/>
          <w:sz w:val="20"/>
          <w:szCs w:val="20"/>
        </w:rPr>
      </w:pPr>
    </w:p>
    <w:p w:rsidR="00A54694" w:rsidRPr="003D3ED2" w:rsidRDefault="00A54694" w:rsidP="00A54694">
      <w:pPr>
        <w:jc w:val="both"/>
        <w:rPr>
          <w:rFonts w:ascii="Arial" w:hAnsi="Arial" w:cs="Arial"/>
          <w:sz w:val="20"/>
          <w:szCs w:val="20"/>
        </w:rPr>
      </w:pPr>
      <w:r w:rsidRPr="003D3ED2">
        <w:rPr>
          <w:rFonts w:ascii="Arial" w:hAnsi="Arial" w:cs="Arial"/>
          <w:sz w:val="20"/>
          <w:szCs w:val="20"/>
        </w:rPr>
        <w:t>Por lo expuesto y considerado los integrantes del H. Ayuntamiento del Municipio de Campeche toman como suyo dicho análisis emitido por el órgano colegiado edilicio que emitió el dictamen de cuenta, por lo que este H. Cabildo estima procedente emitir el siguiente:</w:t>
      </w:r>
    </w:p>
    <w:p w:rsidR="00837C1C" w:rsidRDefault="00837C1C" w:rsidP="00A54694">
      <w:pPr>
        <w:pStyle w:val="Sinespaciado"/>
        <w:jc w:val="center"/>
        <w:rPr>
          <w:rFonts w:ascii="Arial" w:hAnsi="Arial" w:cs="Arial"/>
          <w:b/>
          <w:sz w:val="20"/>
          <w:szCs w:val="20"/>
        </w:rPr>
      </w:pPr>
    </w:p>
    <w:p w:rsidR="00A54694" w:rsidRPr="003D3ED2" w:rsidRDefault="00A54694" w:rsidP="00A54694">
      <w:pPr>
        <w:pStyle w:val="Sinespaciado"/>
        <w:jc w:val="center"/>
        <w:rPr>
          <w:rFonts w:ascii="Arial" w:hAnsi="Arial" w:cs="Arial"/>
          <w:b/>
          <w:sz w:val="20"/>
          <w:szCs w:val="20"/>
        </w:rPr>
      </w:pPr>
      <w:r w:rsidRPr="003D3ED2">
        <w:rPr>
          <w:rFonts w:ascii="Arial" w:hAnsi="Arial" w:cs="Arial"/>
          <w:b/>
          <w:sz w:val="20"/>
          <w:szCs w:val="20"/>
        </w:rPr>
        <w:t>A C U E R D O:</w:t>
      </w:r>
    </w:p>
    <w:p w:rsidR="00A54694" w:rsidRPr="003D3ED2" w:rsidRDefault="00A54694" w:rsidP="00A54694">
      <w:pPr>
        <w:jc w:val="both"/>
        <w:rPr>
          <w:rFonts w:ascii="Arial" w:hAnsi="Arial" w:cs="Arial"/>
          <w:sz w:val="20"/>
          <w:szCs w:val="20"/>
        </w:rPr>
      </w:pPr>
    </w:p>
    <w:p w:rsidR="00D27426" w:rsidRPr="00B03FDB" w:rsidRDefault="00A54694" w:rsidP="00A54694">
      <w:pPr>
        <w:jc w:val="both"/>
        <w:rPr>
          <w:rFonts w:ascii="Arial" w:hAnsi="Arial" w:cs="Arial"/>
          <w:sz w:val="20"/>
          <w:szCs w:val="20"/>
        </w:rPr>
      </w:pPr>
      <w:r w:rsidRPr="00B03FDB">
        <w:rPr>
          <w:rFonts w:ascii="Arial" w:hAnsi="Arial" w:cs="Arial"/>
          <w:b/>
          <w:sz w:val="20"/>
          <w:szCs w:val="20"/>
        </w:rPr>
        <w:t>PRIMERO:</w:t>
      </w:r>
      <w:r w:rsidRPr="00B03FDB">
        <w:rPr>
          <w:rFonts w:ascii="Arial" w:hAnsi="Arial" w:cs="Arial"/>
          <w:sz w:val="20"/>
          <w:szCs w:val="20"/>
        </w:rPr>
        <w:t xml:space="preserve"> </w:t>
      </w:r>
      <w:r w:rsidR="00B03FDB" w:rsidRPr="00B03FDB">
        <w:rPr>
          <w:rFonts w:ascii="Arial" w:hAnsi="Arial" w:cs="Arial"/>
          <w:color w:val="000000"/>
          <w:sz w:val="20"/>
          <w:szCs w:val="20"/>
        </w:rPr>
        <w:t xml:space="preserve">ES PROCEDENTE EL </w:t>
      </w:r>
      <w:r w:rsidR="00B03FDB" w:rsidRPr="00B03FDB">
        <w:rPr>
          <w:rFonts w:ascii="Arial" w:hAnsi="Arial" w:cs="Arial"/>
          <w:sz w:val="20"/>
          <w:szCs w:val="20"/>
        </w:rPr>
        <w:t>DICTAMEN DE LA COMISIÓN EDILICIA DE ASUNTOS JURÍDICOS Y REGULARIZACIÓN DE LA TENENCIA DE LA TIERRA, RELATIVO A LA INICIATIVA</w:t>
      </w:r>
      <w:r w:rsidR="00B03FDB" w:rsidRPr="00B03FDB">
        <w:rPr>
          <w:rFonts w:ascii="Arial" w:hAnsi="Arial" w:cs="Arial"/>
          <w:bCs/>
          <w:sz w:val="20"/>
          <w:szCs w:val="20"/>
          <w:lang w:val="es-ES"/>
        </w:rPr>
        <w:t xml:space="preserve"> DEL PRESIDENTE MUNICIPAL PARA REFORMAR EL ARTÍCULO 58 Y LA</w:t>
      </w:r>
      <w:r w:rsidR="00B03FDB" w:rsidRPr="00B03FDB">
        <w:rPr>
          <w:rFonts w:ascii="Arial" w:hAnsi="Arial" w:cs="Arial"/>
          <w:sz w:val="20"/>
          <w:szCs w:val="20"/>
        </w:rPr>
        <w:t xml:space="preserve"> FRACCIÓN V DEL ARTÍCULO 174</w:t>
      </w:r>
      <w:r w:rsidR="00B03FDB" w:rsidRPr="00B03FDB">
        <w:rPr>
          <w:rFonts w:ascii="Arial" w:hAnsi="Arial" w:cs="Arial"/>
          <w:bCs/>
          <w:sz w:val="20"/>
          <w:szCs w:val="20"/>
        </w:rPr>
        <w:t xml:space="preserve"> DEL BANDO DE POLICÍA Y GOBIERNO DEL MUNICIPIO DE CAMPECHE</w:t>
      </w:r>
      <w:r w:rsidR="00B03FDB" w:rsidRPr="00B03FDB">
        <w:rPr>
          <w:rFonts w:ascii="Arial" w:hAnsi="Arial" w:cs="Arial"/>
          <w:sz w:val="20"/>
          <w:szCs w:val="20"/>
        </w:rPr>
        <w:t>.</w:t>
      </w:r>
    </w:p>
    <w:p w:rsidR="00A54694" w:rsidRPr="00B03FDB" w:rsidRDefault="00A54694" w:rsidP="00A54694">
      <w:pPr>
        <w:jc w:val="both"/>
        <w:rPr>
          <w:rFonts w:ascii="Arial" w:hAnsi="Arial" w:cs="Arial"/>
          <w:sz w:val="20"/>
          <w:szCs w:val="20"/>
        </w:rPr>
      </w:pPr>
    </w:p>
    <w:p w:rsidR="00A54694" w:rsidRPr="00B03FDB" w:rsidRDefault="00A54694" w:rsidP="00A54694">
      <w:pPr>
        <w:jc w:val="both"/>
        <w:rPr>
          <w:rFonts w:ascii="Arial" w:hAnsi="Arial" w:cs="Arial"/>
          <w:sz w:val="20"/>
          <w:szCs w:val="20"/>
        </w:rPr>
      </w:pPr>
      <w:r w:rsidRPr="00B03FDB">
        <w:rPr>
          <w:rFonts w:ascii="Arial" w:hAnsi="Arial" w:cs="Arial"/>
          <w:b/>
          <w:sz w:val="20"/>
          <w:szCs w:val="20"/>
        </w:rPr>
        <w:t xml:space="preserve">SEGUNDO: </w:t>
      </w:r>
      <w:r w:rsidR="00B03FDB" w:rsidRPr="00B03FDB">
        <w:rPr>
          <w:rFonts w:ascii="Arial" w:hAnsi="Arial" w:cs="Arial"/>
          <w:sz w:val="20"/>
          <w:szCs w:val="20"/>
        </w:rPr>
        <w:t>SE REFORMA</w:t>
      </w:r>
      <w:r w:rsidR="00B03FDB" w:rsidRPr="00B03FDB">
        <w:rPr>
          <w:rFonts w:ascii="Arial" w:hAnsi="Arial" w:cs="Arial"/>
          <w:bCs/>
          <w:sz w:val="20"/>
          <w:szCs w:val="20"/>
          <w:lang w:val="es-ES"/>
        </w:rPr>
        <w:t xml:space="preserve"> EL ARTÍCULO 58 Y LA</w:t>
      </w:r>
      <w:r w:rsidR="00B03FDB" w:rsidRPr="00B03FDB">
        <w:rPr>
          <w:rFonts w:ascii="Arial" w:hAnsi="Arial" w:cs="Arial"/>
          <w:sz w:val="20"/>
          <w:szCs w:val="20"/>
        </w:rPr>
        <w:t xml:space="preserve"> FRACCIÓN V</w:t>
      </w:r>
      <w:r w:rsidR="00B03FDB" w:rsidRPr="00B03FDB">
        <w:rPr>
          <w:rFonts w:ascii="Arial" w:hAnsi="Arial" w:cs="Arial"/>
          <w:b/>
          <w:sz w:val="20"/>
          <w:szCs w:val="20"/>
        </w:rPr>
        <w:t xml:space="preserve"> </w:t>
      </w:r>
      <w:r w:rsidR="00B03FDB" w:rsidRPr="00B03FDB">
        <w:rPr>
          <w:rFonts w:ascii="Arial" w:hAnsi="Arial" w:cs="Arial"/>
          <w:sz w:val="20"/>
          <w:szCs w:val="20"/>
        </w:rPr>
        <w:t>DEL ARTÍCULO 174</w:t>
      </w:r>
      <w:r w:rsidR="00B03FDB" w:rsidRPr="00B03FDB">
        <w:rPr>
          <w:rFonts w:ascii="Arial" w:hAnsi="Arial" w:cs="Arial"/>
          <w:bCs/>
          <w:sz w:val="20"/>
          <w:szCs w:val="20"/>
        </w:rPr>
        <w:t xml:space="preserve"> DEL BANDO DE POLICÍA Y GOBIERNO DEL MUNICIPIO DE CAMPECHE, PARA QUEDAR EN LOS TÉRMINOS SEÑALADOS EN EL CONSIDERANDO IV DEL DICTAMEN QUE SE APRUEBA</w:t>
      </w:r>
      <w:r w:rsidR="00B03FDB" w:rsidRPr="00B03FDB">
        <w:rPr>
          <w:rFonts w:ascii="Arial" w:hAnsi="Arial" w:cs="Arial"/>
          <w:sz w:val="20"/>
          <w:szCs w:val="20"/>
        </w:rPr>
        <w:t>.</w:t>
      </w:r>
    </w:p>
    <w:p w:rsidR="00A54694" w:rsidRPr="00B03FDB" w:rsidRDefault="00A54694" w:rsidP="00A54694">
      <w:pPr>
        <w:jc w:val="both"/>
        <w:rPr>
          <w:rFonts w:ascii="Arial" w:hAnsi="Arial" w:cs="Arial"/>
          <w:sz w:val="20"/>
          <w:szCs w:val="20"/>
        </w:rPr>
      </w:pPr>
    </w:p>
    <w:p w:rsidR="00A54694" w:rsidRPr="003D3ED2" w:rsidRDefault="00A54694" w:rsidP="00A54694">
      <w:pPr>
        <w:jc w:val="both"/>
        <w:rPr>
          <w:rFonts w:ascii="Arial" w:hAnsi="Arial" w:cs="Arial"/>
          <w:sz w:val="20"/>
          <w:szCs w:val="20"/>
        </w:rPr>
      </w:pPr>
      <w:r w:rsidRPr="00B03FDB">
        <w:rPr>
          <w:rFonts w:ascii="Arial" w:hAnsi="Arial" w:cs="Arial"/>
          <w:b/>
          <w:sz w:val="20"/>
          <w:szCs w:val="20"/>
        </w:rPr>
        <w:t>TERCERO:</w:t>
      </w:r>
      <w:r w:rsidRPr="00B03FDB">
        <w:rPr>
          <w:rFonts w:ascii="Arial" w:hAnsi="Arial" w:cs="Arial"/>
          <w:sz w:val="20"/>
          <w:szCs w:val="20"/>
        </w:rPr>
        <w:t xml:space="preserve"> </w:t>
      </w:r>
      <w:r w:rsidR="00B03FDB" w:rsidRPr="00B03FDB">
        <w:rPr>
          <w:rFonts w:ascii="Arial" w:hAnsi="Arial" w:cs="Arial"/>
          <w:sz w:val="20"/>
          <w:szCs w:val="20"/>
        </w:rPr>
        <w:t>CÚMPLASE.</w:t>
      </w:r>
    </w:p>
    <w:p w:rsidR="0098272C" w:rsidRPr="0098272C" w:rsidRDefault="00D27426" w:rsidP="00D27426">
      <w:pPr>
        <w:tabs>
          <w:tab w:val="left" w:pos="5385"/>
        </w:tabs>
        <w:jc w:val="both"/>
        <w:rPr>
          <w:rFonts w:ascii="Arial" w:hAnsi="Arial" w:cs="Arial"/>
          <w:sz w:val="20"/>
          <w:szCs w:val="20"/>
        </w:rPr>
      </w:pPr>
      <w:r>
        <w:rPr>
          <w:rFonts w:ascii="Arial" w:hAnsi="Arial" w:cs="Arial"/>
          <w:sz w:val="20"/>
          <w:szCs w:val="20"/>
        </w:rPr>
        <w:tab/>
      </w:r>
    </w:p>
    <w:p w:rsidR="00D27426" w:rsidRPr="00955138" w:rsidRDefault="00D27426" w:rsidP="00D27426">
      <w:pPr>
        <w:autoSpaceDE w:val="0"/>
        <w:autoSpaceDN w:val="0"/>
        <w:adjustRightInd w:val="0"/>
        <w:jc w:val="center"/>
        <w:rPr>
          <w:rFonts w:ascii="Arial" w:hAnsi="Arial" w:cs="Arial"/>
          <w:b/>
          <w:bCs/>
          <w:sz w:val="20"/>
          <w:szCs w:val="20"/>
        </w:rPr>
      </w:pPr>
      <w:r w:rsidRPr="00955138">
        <w:rPr>
          <w:rFonts w:ascii="Arial" w:hAnsi="Arial" w:cs="Arial"/>
          <w:b/>
          <w:bCs/>
          <w:sz w:val="20"/>
          <w:szCs w:val="20"/>
        </w:rPr>
        <w:t>TRANSITORIOS</w:t>
      </w:r>
    </w:p>
    <w:p w:rsidR="00D27426" w:rsidRPr="00AB7B90" w:rsidRDefault="00D27426" w:rsidP="00D27426">
      <w:pPr>
        <w:autoSpaceDE w:val="0"/>
        <w:autoSpaceDN w:val="0"/>
        <w:adjustRightInd w:val="0"/>
        <w:jc w:val="both"/>
        <w:rPr>
          <w:rFonts w:ascii="Arial" w:hAnsi="Arial" w:cs="Arial"/>
          <w:sz w:val="20"/>
          <w:szCs w:val="20"/>
        </w:rPr>
      </w:pPr>
    </w:p>
    <w:p w:rsidR="00D27426" w:rsidRDefault="00D27426" w:rsidP="00D27426">
      <w:pPr>
        <w:autoSpaceDE w:val="0"/>
        <w:autoSpaceDN w:val="0"/>
        <w:adjustRightInd w:val="0"/>
        <w:jc w:val="both"/>
        <w:rPr>
          <w:rFonts w:ascii="Arial" w:hAnsi="Arial" w:cs="Arial"/>
          <w:sz w:val="20"/>
          <w:szCs w:val="20"/>
        </w:rPr>
      </w:pPr>
      <w:r w:rsidRPr="00955138">
        <w:rPr>
          <w:rFonts w:ascii="Arial" w:hAnsi="Arial" w:cs="Arial"/>
          <w:b/>
          <w:bCs/>
          <w:sz w:val="20"/>
          <w:szCs w:val="20"/>
        </w:rPr>
        <w:t xml:space="preserve">ARTÍCULO PRIMERO. - </w:t>
      </w:r>
      <w:r>
        <w:rPr>
          <w:rFonts w:ascii="Arial" w:hAnsi="Arial" w:cs="Arial"/>
          <w:sz w:val="20"/>
          <w:szCs w:val="20"/>
        </w:rPr>
        <w:t>El</w:t>
      </w:r>
      <w:r w:rsidRPr="00955138">
        <w:rPr>
          <w:rFonts w:ascii="Arial" w:hAnsi="Arial" w:cs="Arial"/>
          <w:sz w:val="20"/>
          <w:szCs w:val="20"/>
        </w:rPr>
        <w:t xml:space="preserve"> presente </w:t>
      </w:r>
      <w:r w:rsidR="00B03FDB">
        <w:rPr>
          <w:rFonts w:ascii="Arial" w:hAnsi="Arial" w:cs="Arial"/>
          <w:sz w:val="20"/>
          <w:szCs w:val="20"/>
        </w:rPr>
        <w:t>a</w:t>
      </w:r>
      <w:r>
        <w:rPr>
          <w:rFonts w:ascii="Arial" w:hAnsi="Arial" w:cs="Arial"/>
          <w:sz w:val="20"/>
          <w:szCs w:val="20"/>
        </w:rPr>
        <w:t>cuerdo de R</w:t>
      </w:r>
      <w:r w:rsidRPr="00955138">
        <w:rPr>
          <w:rFonts w:ascii="Arial" w:hAnsi="Arial" w:cs="Arial"/>
          <w:sz w:val="20"/>
          <w:szCs w:val="20"/>
        </w:rPr>
        <w:t xml:space="preserve">eforma al Bando </w:t>
      </w:r>
      <w:r w:rsidR="00E434FB" w:rsidRPr="00C95541">
        <w:rPr>
          <w:rFonts w:ascii="Arial" w:hAnsi="Arial" w:cs="Arial"/>
          <w:sz w:val="19"/>
          <w:szCs w:val="19"/>
        </w:rPr>
        <w:t>de Policía y Gobierno del Municipio de Campeche</w:t>
      </w:r>
      <w:r w:rsidR="00E434FB" w:rsidRPr="00955138">
        <w:rPr>
          <w:rFonts w:ascii="Arial" w:hAnsi="Arial" w:cs="Arial"/>
          <w:sz w:val="20"/>
          <w:szCs w:val="20"/>
        </w:rPr>
        <w:t xml:space="preserve"> </w:t>
      </w:r>
      <w:r w:rsidRPr="00955138">
        <w:rPr>
          <w:rFonts w:ascii="Arial" w:hAnsi="Arial" w:cs="Arial"/>
          <w:sz w:val="20"/>
          <w:szCs w:val="20"/>
        </w:rPr>
        <w:t xml:space="preserve">entrará en vigor </w:t>
      </w:r>
      <w:r w:rsidRPr="000B676C">
        <w:rPr>
          <w:rFonts w:ascii="Arial" w:hAnsi="Arial" w:cs="Arial"/>
          <w:sz w:val="20"/>
          <w:szCs w:val="20"/>
        </w:rPr>
        <w:t>al día siguiente de su publicación en el Periódico Oficial del Estado</w:t>
      </w:r>
      <w:r w:rsidRPr="00955138">
        <w:rPr>
          <w:rFonts w:ascii="Arial" w:hAnsi="Arial" w:cs="Arial"/>
          <w:sz w:val="20"/>
          <w:szCs w:val="20"/>
        </w:rPr>
        <w:t>. Asimismo, deberá publicarse en la</w:t>
      </w:r>
      <w:r>
        <w:rPr>
          <w:rFonts w:ascii="Arial" w:hAnsi="Arial" w:cs="Arial"/>
          <w:sz w:val="20"/>
          <w:szCs w:val="20"/>
        </w:rPr>
        <w:t xml:space="preserve"> </w:t>
      </w:r>
      <w:r w:rsidRPr="00955138">
        <w:rPr>
          <w:rFonts w:ascii="Arial" w:hAnsi="Arial" w:cs="Arial"/>
          <w:sz w:val="20"/>
          <w:szCs w:val="20"/>
        </w:rPr>
        <w:t>Gaceta Municipal de Campeche.</w:t>
      </w:r>
    </w:p>
    <w:p w:rsidR="00D27426" w:rsidRPr="00955138" w:rsidRDefault="00D27426" w:rsidP="00D27426">
      <w:pPr>
        <w:autoSpaceDE w:val="0"/>
        <w:autoSpaceDN w:val="0"/>
        <w:adjustRightInd w:val="0"/>
        <w:jc w:val="both"/>
        <w:rPr>
          <w:rFonts w:ascii="Arial" w:hAnsi="Arial" w:cs="Arial"/>
          <w:sz w:val="20"/>
          <w:szCs w:val="20"/>
        </w:rPr>
      </w:pPr>
    </w:p>
    <w:p w:rsidR="00D27426" w:rsidRDefault="00D27426" w:rsidP="00D27426">
      <w:pPr>
        <w:autoSpaceDE w:val="0"/>
        <w:autoSpaceDN w:val="0"/>
        <w:adjustRightInd w:val="0"/>
        <w:jc w:val="both"/>
        <w:rPr>
          <w:rFonts w:ascii="Arial" w:hAnsi="Arial" w:cs="Arial"/>
          <w:sz w:val="20"/>
          <w:szCs w:val="20"/>
        </w:rPr>
      </w:pPr>
      <w:r w:rsidRPr="00955138">
        <w:rPr>
          <w:rFonts w:ascii="Arial" w:hAnsi="Arial" w:cs="Arial"/>
          <w:b/>
          <w:bCs/>
          <w:sz w:val="20"/>
          <w:szCs w:val="20"/>
        </w:rPr>
        <w:t xml:space="preserve">ARTÍCULO SEGUNDO. - </w:t>
      </w:r>
      <w:r w:rsidR="00837C1C">
        <w:rPr>
          <w:rFonts w:ascii="Arial" w:hAnsi="Arial" w:cs="Arial"/>
          <w:sz w:val="20"/>
          <w:szCs w:val="20"/>
        </w:rPr>
        <w:t xml:space="preserve">Se </w:t>
      </w:r>
      <w:r>
        <w:rPr>
          <w:rFonts w:ascii="Arial" w:hAnsi="Arial" w:cs="Arial"/>
          <w:bCs/>
          <w:sz w:val="20"/>
          <w:szCs w:val="20"/>
        </w:rPr>
        <w:t xml:space="preserve">derogan </w:t>
      </w:r>
      <w:r w:rsidRPr="00955138">
        <w:rPr>
          <w:rFonts w:ascii="Arial" w:hAnsi="Arial" w:cs="Arial"/>
          <w:sz w:val="20"/>
          <w:szCs w:val="20"/>
        </w:rPr>
        <w:t>todas las disposiciones reglamentarias o administrativas del marco</w:t>
      </w:r>
      <w:r>
        <w:rPr>
          <w:rFonts w:ascii="Arial" w:hAnsi="Arial" w:cs="Arial"/>
          <w:sz w:val="20"/>
          <w:szCs w:val="20"/>
        </w:rPr>
        <w:t xml:space="preserve"> </w:t>
      </w:r>
      <w:r w:rsidRPr="00955138">
        <w:rPr>
          <w:rFonts w:ascii="Arial" w:hAnsi="Arial" w:cs="Arial"/>
          <w:sz w:val="20"/>
          <w:szCs w:val="20"/>
        </w:rPr>
        <w:t>jurídico municipal, en lo que se opongan al contenido del presente Acuerdo de Reforma.</w:t>
      </w:r>
    </w:p>
    <w:p w:rsidR="00D27426" w:rsidRPr="00EA5E77" w:rsidRDefault="00D27426" w:rsidP="00D27426">
      <w:pPr>
        <w:autoSpaceDE w:val="0"/>
        <w:autoSpaceDN w:val="0"/>
        <w:adjustRightInd w:val="0"/>
        <w:jc w:val="both"/>
        <w:rPr>
          <w:rFonts w:ascii="Arial" w:hAnsi="Arial" w:cs="Arial"/>
          <w:sz w:val="20"/>
          <w:szCs w:val="20"/>
        </w:rPr>
      </w:pPr>
    </w:p>
    <w:p w:rsidR="002E41BB" w:rsidRPr="0098272C" w:rsidRDefault="002E41BB" w:rsidP="002E41BB">
      <w:pPr>
        <w:pStyle w:val="Encabezado"/>
        <w:jc w:val="both"/>
        <w:rPr>
          <w:rFonts w:ascii="Arial" w:hAnsi="Arial" w:cs="Arial"/>
          <w:bCs/>
          <w:color w:val="0D0D0D" w:themeColor="text1" w:themeTint="F2"/>
          <w:sz w:val="20"/>
          <w:szCs w:val="20"/>
          <w:lang w:val="es-ES_tradnl"/>
        </w:rPr>
      </w:pPr>
    </w:p>
    <w:p w:rsidR="00E845FB" w:rsidRPr="0098272C" w:rsidRDefault="00E845FB" w:rsidP="00E845FB">
      <w:pPr>
        <w:pStyle w:val="NormalWeb"/>
        <w:spacing w:before="0" w:beforeAutospacing="0" w:after="0" w:afterAutospacing="0"/>
        <w:jc w:val="both"/>
        <w:rPr>
          <w:rFonts w:ascii="Arial" w:hAnsi="Arial" w:cs="Arial"/>
          <w:bCs/>
          <w:color w:val="0D0D0D"/>
          <w:sz w:val="20"/>
          <w:szCs w:val="20"/>
        </w:rPr>
      </w:pPr>
      <w:r w:rsidRPr="0098272C">
        <w:rPr>
          <w:rFonts w:ascii="Arial" w:hAnsi="Arial" w:cs="Arial"/>
          <w:bCs/>
          <w:color w:val="0D0D0D"/>
          <w:sz w:val="20"/>
          <w:szCs w:val="20"/>
        </w:rPr>
        <w:t>Dado en el Salón de Cabildo “4 de Octubre”, recinto oficial del Honorable Ayuntamiento del Municipio de Campeche, Estado de Campeche, por</w:t>
      </w:r>
      <w:r w:rsidR="003231B5">
        <w:rPr>
          <w:rFonts w:ascii="Arial" w:hAnsi="Arial" w:cs="Arial"/>
          <w:bCs/>
          <w:color w:val="0D0D0D"/>
          <w:sz w:val="20"/>
          <w:szCs w:val="20"/>
        </w:rPr>
        <w:t xml:space="preserve"> </w:t>
      </w:r>
      <w:r w:rsidR="00A37415">
        <w:rPr>
          <w:rFonts w:ascii="Arial" w:hAnsi="Arial" w:cs="Arial"/>
          <w:bCs/>
          <w:color w:val="0D0D0D"/>
          <w:sz w:val="20"/>
          <w:szCs w:val="20"/>
        </w:rPr>
        <w:t xml:space="preserve">UNANIMIDAD </w:t>
      </w:r>
      <w:r w:rsidR="00303115" w:rsidRPr="0098272C">
        <w:rPr>
          <w:rFonts w:ascii="Arial" w:hAnsi="Arial" w:cs="Arial"/>
          <w:bCs/>
          <w:color w:val="0D0D0D"/>
          <w:sz w:val="20"/>
          <w:szCs w:val="20"/>
        </w:rPr>
        <w:t xml:space="preserve">VOTOS a los </w:t>
      </w:r>
      <w:r w:rsidR="00A37415">
        <w:rPr>
          <w:rFonts w:ascii="Arial" w:hAnsi="Arial" w:cs="Arial"/>
          <w:bCs/>
          <w:color w:val="0D0D0D"/>
          <w:sz w:val="20"/>
          <w:szCs w:val="20"/>
        </w:rPr>
        <w:t>31</w:t>
      </w:r>
      <w:r w:rsidR="009E3EE2" w:rsidRPr="0098272C">
        <w:rPr>
          <w:rFonts w:ascii="Arial" w:hAnsi="Arial" w:cs="Arial"/>
          <w:bCs/>
          <w:color w:val="0D0D0D"/>
          <w:sz w:val="20"/>
          <w:szCs w:val="20"/>
        </w:rPr>
        <w:t xml:space="preserve"> </w:t>
      </w:r>
      <w:r w:rsidRPr="0098272C">
        <w:rPr>
          <w:rFonts w:ascii="Arial" w:hAnsi="Arial" w:cs="Arial"/>
          <w:bCs/>
          <w:color w:val="0D0D0D"/>
          <w:sz w:val="20"/>
          <w:szCs w:val="20"/>
        </w:rPr>
        <w:t xml:space="preserve">días del mes </w:t>
      </w:r>
      <w:r w:rsidR="00837C1C">
        <w:rPr>
          <w:rFonts w:ascii="Arial" w:hAnsi="Arial" w:cs="Arial"/>
          <w:bCs/>
          <w:color w:val="0D0D0D"/>
          <w:sz w:val="20"/>
          <w:szCs w:val="20"/>
        </w:rPr>
        <w:t>marzo</w:t>
      </w:r>
      <w:r w:rsidR="007E512D">
        <w:rPr>
          <w:rFonts w:ascii="Arial" w:hAnsi="Arial" w:cs="Arial"/>
          <w:bCs/>
          <w:color w:val="0D0D0D"/>
          <w:sz w:val="20"/>
          <w:szCs w:val="20"/>
        </w:rPr>
        <w:t xml:space="preserve"> </w:t>
      </w:r>
      <w:r w:rsidRPr="0098272C">
        <w:rPr>
          <w:rFonts w:ascii="Arial" w:hAnsi="Arial" w:cs="Arial"/>
          <w:bCs/>
          <w:color w:val="0D0D0D"/>
          <w:sz w:val="20"/>
          <w:szCs w:val="20"/>
        </w:rPr>
        <w:t>del año 20</w:t>
      </w:r>
      <w:r w:rsidR="007E512D">
        <w:rPr>
          <w:rFonts w:ascii="Arial" w:hAnsi="Arial" w:cs="Arial"/>
          <w:bCs/>
          <w:color w:val="0D0D0D"/>
          <w:sz w:val="20"/>
          <w:szCs w:val="20"/>
        </w:rPr>
        <w:t>20</w:t>
      </w:r>
      <w:r w:rsidRPr="0098272C">
        <w:rPr>
          <w:rFonts w:ascii="Arial" w:hAnsi="Arial" w:cs="Arial"/>
          <w:bCs/>
          <w:color w:val="0D0D0D"/>
          <w:sz w:val="20"/>
          <w:szCs w:val="20"/>
        </w:rPr>
        <w:t>.</w:t>
      </w:r>
    </w:p>
    <w:p w:rsidR="00E845FB" w:rsidRPr="0098272C" w:rsidRDefault="00E845FB" w:rsidP="00E845FB">
      <w:pPr>
        <w:pStyle w:val="NormalWeb"/>
        <w:spacing w:before="0" w:beforeAutospacing="0" w:after="0" w:afterAutospacing="0"/>
        <w:rPr>
          <w:rFonts w:ascii="Arial" w:hAnsi="Arial" w:cs="Arial"/>
          <w:color w:val="0D0D0D"/>
          <w:sz w:val="20"/>
          <w:szCs w:val="20"/>
        </w:rPr>
      </w:pPr>
    </w:p>
    <w:p w:rsidR="00E845FB" w:rsidRPr="0098272C" w:rsidRDefault="00E845FB" w:rsidP="00E845FB">
      <w:pPr>
        <w:jc w:val="both"/>
        <w:rPr>
          <w:rFonts w:ascii="Arial" w:hAnsi="Arial" w:cs="Arial"/>
          <w:sz w:val="20"/>
          <w:szCs w:val="20"/>
        </w:rPr>
      </w:pPr>
      <w:r w:rsidRPr="0098272C">
        <w:rPr>
          <w:rFonts w:ascii="Arial" w:hAnsi="Arial" w:cs="Arial"/>
          <w:sz w:val="20"/>
          <w:szCs w:val="20"/>
        </w:rPr>
        <w:t>C. Eliseo Fernández Montúfar, Presidente Municipal; C. Sara Evelin Escalante Flores, Primera Regidora; C. Fabricio Fernando Pérez Mendoza, Segundo Regidor; C. Yolanda del Carmen Montalvo López, Terc</w:t>
      </w:r>
      <w:r w:rsidR="00A37415">
        <w:rPr>
          <w:rFonts w:ascii="Arial" w:hAnsi="Arial" w:cs="Arial"/>
          <w:sz w:val="20"/>
          <w:szCs w:val="20"/>
        </w:rPr>
        <w:t xml:space="preserve">era Regidora; </w:t>
      </w:r>
      <w:r w:rsidRPr="0098272C">
        <w:rPr>
          <w:rFonts w:ascii="Arial" w:hAnsi="Arial" w:cs="Arial"/>
          <w:sz w:val="20"/>
          <w:szCs w:val="20"/>
        </w:rPr>
        <w:t xml:space="preserve">C. Elena </w:t>
      </w:r>
      <w:r w:rsidR="00964ABB" w:rsidRPr="0098272C">
        <w:rPr>
          <w:rFonts w:ascii="Arial" w:hAnsi="Arial" w:cs="Arial"/>
          <w:sz w:val="20"/>
          <w:szCs w:val="20"/>
        </w:rPr>
        <w:t>Ucán</w:t>
      </w:r>
      <w:r w:rsidRPr="0098272C">
        <w:rPr>
          <w:rFonts w:ascii="Arial" w:hAnsi="Arial" w:cs="Arial"/>
          <w:sz w:val="20"/>
          <w:szCs w:val="20"/>
        </w:rPr>
        <w:t xml:space="preserve"> Moo, Quinta Regidora; C. Aldo Román Contreras Uc, Sexto Regidor; C. Daniela Lastra Abreu; Séptima Regidora; C. Sergio Israel Reyes Fuentes, Octavo Regidor; C. Enrique Manuel Guadalupe Sánchez Que, Décimo Primer Regidor; C. Alfonso Alejandro Durán Reyes, Síndico de Asuntos Jurídicos; </w:t>
      </w:r>
      <w:r w:rsidR="001B1F35" w:rsidRPr="0098272C">
        <w:rPr>
          <w:rFonts w:ascii="Arial" w:hAnsi="Arial" w:cs="Arial"/>
          <w:sz w:val="20"/>
          <w:szCs w:val="20"/>
        </w:rPr>
        <w:t xml:space="preserve">C. Joseline de la Luz Ureña Tuz, Síndica de Hacienda; </w:t>
      </w:r>
      <w:r w:rsidRPr="0098272C">
        <w:rPr>
          <w:rFonts w:ascii="Arial" w:hAnsi="Arial" w:cs="Arial"/>
          <w:sz w:val="20"/>
          <w:szCs w:val="20"/>
        </w:rPr>
        <w:t>y C. Margarita Rosa Minaya Méndez, Síndica. A</w:t>
      </w:r>
      <w:r w:rsidRPr="0098272C">
        <w:rPr>
          <w:rFonts w:ascii="Arial" w:hAnsi="Arial" w:cs="Arial"/>
          <w:bCs/>
          <w:sz w:val="20"/>
          <w:szCs w:val="20"/>
        </w:rPr>
        <w:t xml:space="preserve">nte el C. Paul Alfredo Arce Ontiveros, Secretario del </w:t>
      </w:r>
      <w:r w:rsidR="00022A25">
        <w:rPr>
          <w:rFonts w:ascii="Arial" w:hAnsi="Arial" w:cs="Arial"/>
          <w:bCs/>
          <w:sz w:val="20"/>
          <w:szCs w:val="20"/>
        </w:rPr>
        <w:t xml:space="preserve">H. </w:t>
      </w:r>
      <w:r w:rsidRPr="0098272C">
        <w:rPr>
          <w:rFonts w:ascii="Arial" w:hAnsi="Arial" w:cs="Arial"/>
          <w:bCs/>
          <w:sz w:val="20"/>
          <w:szCs w:val="20"/>
        </w:rPr>
        <w:t>Ayuntamiento que certifica. (Rúbricas).</w:t>
      </w:r>
    </w:p>
    <w:p w:rsidR="00E845FB" w:rsidRPr="0098272C" w:rsidRDefault="00E845FB" w:rsidP="00E845FB">
      <w:pPr>
        <w:rPr>
          <w:rFonts w:ascii="Arial" w:hAnsi="Arial" w:cs="Arial"/>
          <w:sz w:val="20"/>
          <w:szCs w:val="20"/>
        </w:rPr>
      </w:pPr>
    </w:p>
    <w:p w:rsidR="00E845FB" w:rsidRPr="0098272C" w:rsidRDefault="00E845FB" w:rsidP="00E845FB">
      <w:pPr>
        <w:rPr>
          <w:rFonts w:ascii="Arial" w:hAnsi="Arial" w:cs="Arial"/>
          <w:sz w:val="20"/>
          <w:szCs w:val="20"/>
        </w:rPr>
      </w:pPr>
      <w:r w:rsidRPr="0098272C">
        <w:rPr>
          <w:rFonts w:ascii="Arial" w:hAnsi="Arial" w:cs="Arial"/>
          <w:sz w:val="20"/>
          <w:szCs w:val="20"/>
        </w:rPr>
        <w:t>Por lo tanto</w:t>
      </w:r>
      <w:r w:rsidR="009E3EE2" w:rsidRPr="0098272C">
        <w:rPr>
          <w:rFonts w:ascii="Arial" w:hAnsi="Arial" w:cs="Arial"/>
          <w:sz w:val="20"/>
          <w:szCs w:val="20"/>
        </w:rPr>
        <w:t>,</w:t>
      </w:r>
      <w:r w:rsidRPr="0098272C">
        <w:rPr>
          <w:rFonts w:ascii="Arial" w:hAnsi="Arial" w:cs="Arial"/>
          <w:sz w:val="20"/>
          <w:szCs w:val="20"/>
        </w:rPr>
        <w:t xml:space="preserve"> mando se imprima, publique y circule para su debido cumplimiento.</w:t>
      </w:r>
    </w:p>
    <w:p w:rsidR="00E845FB" w:rsidRPr="0098272C" w:rsidRDefault="00E845FB" w:rsidP="00E845FB">
      <w:pPr>
        <w:rPr>
          <w:rFonts w:ascii="Arial" w:hAnsi="Arial" w:cs="Arial"/>
          <w:b/>
          <w:sz w:val="20"/>
          <w:szCs w:val="20"/>
        </w:rPr>
      </w:pPr>
    </w:p>
    <w:p w:rsidR="00E845FB" w:rsidRDefault="00E845FB" w:rsidP="00E845FB">
      <w:pPr>
        <w:rPr>
          <w:rFonts w:ascii="Arial" w:hAnsi="Arial" w:cs="Arial"/>
          <w:b/>
          <w:sz w:val="20"/>
          <w:szCs w:val="20"/>
        </w:rPr>
      </w:pPr>
    </w:p>
    <w:p w:rsidR="00A37415" w:rsidRDefault="00A37415" w:rsidP="00E845FB">
      <w:pPr>
        <w:rPr>
          <w:rFonts w:ascii="Arial" w:hAnsi="Arial" w:cs="Arial"/>
          <w:b/>
          <w:sz w:val="20"/>
          <w:szCs w:val="20"/>
        </w:rPr>
      </w:pPr>
    </w:p>
    <w:p w:rsidR="00A37415" w:rsidRDefault="00A37415" w:rsidP="00E845FB">
      <w:pPr>
        <w:rPr>
          <w:rFonts w:ascii="Arial" w:hAnsi="Arial" w:cs="Arial"/>
          <w:b/>
          <w:sz w:val="20"/>
          <w:szCs w:val="20"/>
        </w:rPr>
      </w:pPr>
    </w:p>
    <w:p w:rsidR="00A37415" w:rsidRPr="0098272C" w:rsidRDefault="00A37415" w:rsidP="00E845FB">
      <w:pPr>
        <w:rPr>
          <w:rFonts w:ascii="Arial" w:hAnsi="Arial" w:cs="Arial"/>
          <w:b/>
          <w:sz w:val="20"/>
          <w:szCs w:val="20"/>
        </w:rPr>
      </w:pPr>
    </w:p>
    <w:p w:rsidR="00E845FB" w:rsidRPr="0098272C" w:rsidRDefault="00E845FB" w:rsidP="00E845FB">
      <w:pPr>
        <w:rPr>
          <w:rFonts w:ascii="Arial" w:hAnsi="Arial" w:cs="Arial"/>
          <w:b/>
          <w:sz w:val="20"/>
          <w:szCs w:val="20"/>
        </w:rPr>
      </w:pPr>
      <w:r w:rsidRPr="0098272C">
        <w:rPr>
          <w:rFonts w:ascii="Arial" w:hAnsi="Arial" w:cs="Arial"/>
          <w:b/>
          <w:sz w:val="20"/>
          <w:szCs w:val="20"/>
        </w:rPr>
        <w:t>LIC. ELISEO FERNÁNDEZ MONTÚFAR</w:t>
      </w:r>
    </w:p>
    <w:p w:rsidR="00E845FB" w:rsidRPr="0098272C" w:rsidRDefault="00E845FB" w:rsidP="00E845FB">
      <w:pPr>
        <w:rPr>
          <w:rFonts w:ascii="Arial" w:hAnsi="Arial" w:cs="Arial"/>
          <w:b/>
          <w:sz w:val="20"/>
          <w:szCs w:val="20"/>
        </w:rPr>
      </w:pPr>
      <w:r w:rsidRPr="0098272C">
        <w:rPr>
          <w:rFonts w:ascii="Arial" w:hAnsi="Arial" w:cs="Arial"/>
          <w:b/>
          <w:sz w:val="20"/>
          <w:szCs w:val="20"/>
        </w:rPr>
        <w:t>PRESIDENTE MUNICIPAL DE CAMPECHE.</w:t>
      </w:r>
    </w:p>
    <w:p w:rsidR="00E845FB" w:rsidRPr="0098272C" w:rsidRDefault="00E845FB" w:rsidP="00E845FB">
      <w:pPr>
        <w:rPr>
          <w:rFonts w:ascii="Arial" w:hAnsi="Arial" w:cs="Arial"/>
          <w:b/>
          <w:sz w:val="20"/>
          <w:szCs w:val="20"/>
        </w:rPr>
      </w:pPr>
    </w:p>
    <w:p w:rsidR="00E845FB" w:rsidRPr="0098272C" w:rsidRDefault="00E845FB" w:rsidP="00E845FB">
      <w:pPr>
        <w:rPr>
          <w:rFonts w:ascii="Arial" w:hAnsi="Arial" w:cs="Arial"/>
          <w:b/>
          <w:sz w:val="20"/>
          <w:szCs w:val="20"/>
        </w:rPr>
      </w:pPr>
    </w:p>
    <w:p w:rsidR="00E845FB" w:rsidRPr="0098272C" w:rsidRDefault="00E845FB" w:rsidP="00E845FB">
      <w:pPr>
        <w:jc w:val="right"/>
        <w:rPr>
          <w:rFonts w:ascii="Arial" w:hAnsi="Arial" w:cs="Arial"/>
          <w:b/>
          <w:bCs/>
          <w:sz w:val="20"/>
          <w:szCs w:val="20"/>
        </w:rPr>
      </w:pPr>
      <w:r w:rsidRPr="0098272C">
        <w:rPr>
          <w:rFonts w:ascii="Arial" w:hAnsi="Arial" w:cs="Arial"/>
          <w:b/>
          <w:sz w:val="20"/>
          <w:szCs w:val="20"/>
        </w:rPr>
        <w:t>ING.</w:t>
      </w:r>
      <w:r w:rsidRPr="0098272C">
        <w:rPr>
          <w:rFonts w:ascii="Arial" w:hAnsi="Arial" w:cs="Arial"/>
          <w:bCs/>
          <w:sz w:val="20"/>
          <w:szCs w:val="20"/>
        </w:rPr>
        <w:t xml:space="preserve"> </w:t>
      </w:r>
      <w:r w:rsidRPr="0098272C">
        <w:rPr>
          <w:rFonts w:ascii="Arial" w:hAnsi="Arial" w:cs="Arial"/>
          <w:b/>
          <w:bCs/>
          <w:sz w:val="20"/>
          <w:szCs w:val="20"/>
        </w:rPr>
        <w:t>PAUL ALFREDO ARCE ONTIVEROS</w:t>
      </w:r>
    </w:p>
    <w:p w:rsidR="005D42FC" w:rsidRDefault="009764DE" w:rsidP="009764DE">
      <w:pPr>
        <w:ind w:left="708"/>
        <w:jc w:val="center"/>
        <w:rPr>
          <w:rFonts w:ascii="Arial" w:hAnsi="Arial" w:cs="Arial"/>
          <w:b/>
          <w:bCs/>
          <w:sz w:val="20"/>
          <w:szCs w:val="20"/>
        </w:rPr>
      </w:pPr>
      <w:r w:rsidRPr="0098272C">
        <w:rPr>
          <w:rFonts w:ascii="Arial" w:hAnsi="Arial" w:cs="Arial"/>
          <w:b/>
          <w:bCs/>
          <w:sz w:val="20"/>
          <w:szCs w:val="20"/>
        </w:rPr>
        <w:t xml:space="preserve">                                                                        </w:t>
      </w:r>
      <w:r w:rsidR="005D42FC" w:rsidRPr="0098272C">
        <w:rPr>
          <w:rFonts w:ascii="Arial" w:hAnsi="Arial" w:cs="Arial"/>
          <w:b/>
          <w:bCs/>
          <w:sz w:val="20"/>
          <w:szCs w:val="20"/>
        </w:rPr>
        <w:t>SECRETARIO DEL H. AYUNTAMIENTO</w:t>
      </w:r>
    </w:p>
    <w:p w:rsidR="002168A2" w:rsidRDefault="002168A2" w:rsidP="002168A2">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1312" behindDoc="1" locked="0" layoutInCell="1" allowOverlap="1" wp14:anchorId="2235193E" wp14:editId="6A1620C9">
            <wp:simplePos x="0" y="0"/>
            <wp:positionH relativeFrom="margin">
              <wp:posOffset>-5080</wp:posOffset>
            </wp:positionH>
            <wp:positionV relativeFrom="paragraph">
              <wp:posOffset>34925</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Spec="center" w:tblpY="127"/>
        <w:tblW w:w="0" w:type="auto"/>
        <w:tblLook w:val="04A0" w:firstRow="1" w:lastRow="0" w:firstColumn="1" w:lastColumn="0" w:noHBand="0" w:noVBand="1"/>
      </w:tblPr>
      <w:tblGrid>
        <w:gridCol w:w="4493"/>
      </w:tblGrid>
      <w:tr w:rsidR="002168A2" w:rsidTr="002168A2">
        <w:trPr>
          <w:trHeight w:val="480"/>
        </w:trPr>
        <w:tc>
          <w:tcPr>
            <w:tcW w:w="4493" w:type="dxa"/>
            <w:shd w:val="clear" w:color="auto" w:fill="auto"/>
          </w:tcPr>
          <w:p w:rsidR="002168A2" w:rsidRPr="0018588C" w:rsidRDefault="002168A2" w:rsidP="002168A2">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rsidR="002168A2" w:rsidRDefault="002168A2" w:rsidP="002168A2">
      <w:pPr>
        <w:pStyle w:val="Encabezado"/>
        <w:tabs>
          <w:tab w:val="left" w:pos="1950"/>
        </w:tabs>
        <w:jc w:val="center"/>
        <w:rPr>
          <w:rFonts w:ascii="Calibri Light" w:hAnsi="Calibri Light" w:cs="Calibri Light"/>
          <w:noProof/>
        </w:rPr>
      </w:pPr>
      <w:r>
        <w:rPr>
          <w:noProof/>
          <w:lang w:eastAsia="es-MX"/>
        </w:rPr>
        <w:drawing>
          <wp:anchor distT="0" distB="0" distL="114300" distR="114300" simplePos="0" relativeHeight="251662336" behindDoc="1" locked="0" layoutInCell="1" allowOverlap="1" wp14:anchorId="615EF850" wp14:editId="13690E4D">
            <wp:simplePos x="0" y="0"/>
            <wp:positionH relativeFrom="column">
              <wp:posOffset>3302635</wp:posOffset>
            </wp:positionH>
            <wp:positionV relativeFrom="paragraph">
              <wp:posOffset>69850</wp:posOffset>
            </wp:positionV>
            <wp:extent cx="3366135" cy="962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1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8A2" w:rsidRPr="006D230F" w:rsidRDefault="002168A2" w:rsidP="002168A2">
      <w:pPr>
        <w:pStyle w:val="Encabezado"/>
      </w:pPr>
    </w:p>
    <w:p w:rsidR="00E7358A" w:rsidRDefault="00E7358A" w:rsidP="00E7358A">
      <w:pPr>
        <w:pStyle w:val="NormalWeb"/>
        <w:spacing w:before="0" w:beforeAutospacing="0" w:after="0" w:afterAutospacing="0"/>
        <w:jc w:val="both"/>
        <w:rPr>
          <w:rFonts w:ascii="Arial" w:hAnsi="Arial" w:cs="Arial"/>
          <w:sz w:val="20"/>
          <w:szCs w:val="20"/>
        </w:rPr>
      </w:pPr>
    </w:p>
    <w:p w:rsidR="00E7358A" w:rsidRDefault="00E7358A" w:rsidP="00E7358A">
      <w:pPr>
        <w:pStyle w:val="NormalWeb"/>
        <w:spacing w:before="0" w:beforeAutospacing="0" w:after="0" w:afterAutospacing="0"/>
        <w:jc w:val="both"/>
        <w:rPr>
          <w:rFonts w:ascii="Arial" w:hAnsi="Arial" w:cs="Arial"/>
          <w:sz w:val="20"/>
          <w:szCs w:val="20"/>
        </w:rPr>
      </w:pPr>
    </w:p>
    <w:p w:rsidR="00E7358A" w:rsidRDefault="00E7358A" w:rsidP="00E7358A">
      <w:pPr>
        <w:pStyle w:val="NormalWeb"/>
        <w:spacing w:before="0" w:beforeAutospacing="0" w:after="0" w:afterAutospacing="0"/>
        <w:jc w:val="both"/>
        <w:rPr>
          <w:rFonts w:ascii="Arial" w:hAnsi="Arial" w:cs="Arial"/>
          <w:sz w:val="20"/>
          <w:szCs w:val="20"/>
        </w:rPr>
      </w:pPr>
    </w:p>
    <w:p w:rsidR="00E7358A" w:rsidRDefault="00E7358A" w:rsidP="00E7358A">
      <w:pPr>
        <w:pStyle w:val="NormalWeb"/>
        <w:spacing w:before="0" w:beforeAutospacing="0" w:after="0" w:afterAutospacing="0"/>
        <w:jc w:val="both"/>
        <w:rPr>
          <w:rFonts w:ascii="Arial" w:hAnsi="Arial" w:cs="Arial"/>
          <w:sz w:val="20"/>
          <w:szCs w:val="20"/>
        </w:rPr>
      </w:pPr>
    </w:p>
    <w:p w:rsidR="00E7358A" w:rsidRDefault="00E7358A" w:rsidP="00E7358A">
      <w:pPr>
        <w:pStyle w:val="NormalWeb"/>
        <w:spacing w:before="0" w:beforeAutospacing="0" w:after="0" w:afterAutospacing="0"/>
        <w:jc w:val="both"/>
        <w:rPr>
          <w:rFonts w:ascii="Arial" w:hAnsi="Arial" w:cs="Arial"/>
          <w:sz w:val="20"/>
          <w:szCs w:val="20"/>
        </w:rPr>
      </w:pPr>
    </w:p>
    <w:p w:rsidR="002168A2" w:rsidRDefault="002168A2" w:rsidP="00E7358A">
      <w:pPr>
        <w:jc w:val="both"/>
        <w:rPr>
          <w:rFonts w:ascii="Arial" w:hAnsi="Arial" w:cs="Arial"/>
          <w:b/>
          <w:sz w:val="20"/>
          <w:szCs w:val="20"/>
        </w:rPr>
      </w:pPr>
    </w:p>
    <w:p w:rsidR="002168A2" w:rsidRDefault="002168A2" w:rsidP="00E7358A">
      <w:pPr>
        <w:jc w:val="both"/>
        <w:rPr>
          <w:rFonts w:ascii="Arial" w:hAnsi="Arial" w:cs="Arial"/>
          <w:b/>
          <w:sz w:val="20"/>
          <w:szCs w:val="20"/>
        </w:rPr>
      </w:pPr>
    </w:p>
    <w:p w:rsidR="00E7358A" w:rsidRDefault="00E7358A" w:rsidP="00E7358A">
      <w:pPr>
        <w:jc w:val="both"/>
        <w:rPr>
          <w:rFonts w:ascii="Arial" w:hAnsi="Arial" w:cs="Arial"/>
          <w:b/>
          <w:sz w:val="20"/>
          <w:szCs w:val="20"/>
        </w:rPr>
      </w:pPr>
      <w:r w:rsidRPr="00BC5252">
        <w:rPr>
          <w:rFonts w:ascii="Arial" w:hAnsi="Arial" w:cs="Arial"/>
          <w:b/>
          <w:sz w:val="20"/>
          <w:szCs w:val="20"/>
        </w:rPr>
        <w:t>INGENIERO PAUL ALFREDO ARCE ONTIVEROS, SECRETARIO DEL HONORABLE AYUNTAMIENTO DEL MUNICIPIO DE CAMPECHE.</w:t>
      </w:r>
    </w:p>
    <w:p w:rsidR="00E7358A" w:rsidRPr="00BC5252" w:rsidRDefault="00E7358A" w:rsidP="00E7358A">
      <w:pPr>
        <w:jc w:val="both"/>
        <w:rPr>
          <w:rFonts w:ascii="Arial" w:hAnsi="Arial" w:cs="Arial"/>
          <w:b/>
          <w:sz w:val="20"/>
          <w:szCs w:val="20"/>
        </w:rPr>
      </w:pPr>
    </w:p>
    <w:p w:rsidR="00E7358A" w:rsidRPr="00BC5252" w:rsidRDefault="00E7358A" w:rsidP="00E7358A">
      <w:pPr>
        <w:jc w:val="both"/>
        <w:rPr>
          <w:rFonts w:ascii="Arial" w:hAnsi="Arial" w:cs="Arial"/>
          <w:sz w:val="20"/>
          <w:szCs w:val="20"/>
        </w:rPr>
      </w:pPr>
      <w:r w:rsidRPr="00BC5252">
        <w:rPr>
          <w:rFonts w:ascii="Arial" w:hAnsi="Arial" w:cs="Arial"/>
          <w:b/>
          <w:sz w:val="20"/>
          <w:szCs w:val="20"/>
        </w:rPr>
        <w:t xml:space="preserve">CERTIFICA: </w:t>
      </w:r>
      <w:r w:rsidRPr="00BC5252">
        <w:rPr>
          <w:rFonts w:ascii="Arial" w:hAnsi="Arial" w:cs="Arial"/>
          <w:sz w:val="20"/>
          <w:szCs w:val="20"/>
        </w:rPr>
        <w:t xml:space="preserve">Con fundamento en lo establecido por los artículos 123 Fracción IV de la Ley Orgánica de los Municipios del Estado de </w:t>
      </w:r>
      <w:r w:rsidRPr="00841BA4">
        <w:rPr>
          <w:rFonts w:ascii="Arial" w:hAnsi="Arial" w:cs="Arial"/>
          <w:sz w:val="20"/>
          <w:szCs w:val="20"/>
        </w:rPr>
        <w:t xml:space="preserve">Campeche; </w:t>
      </w:r>
      <w:r w:rsidR="00841BA4" w:rsidRPr="00841BA4">
        <w:rPr>
          <w:rFonts w:ascii="Arial" w:hAnsi="Arial" w:cs="Arial"/>
          <w:sz w:val="20"/>
          <w:szCs w:val="20"/>
        </w:rPr>
        <w:t xml:space="preserve">18 fracción IX del </w:t>
      </w:r>
      <w:r w:rsidR="00841BA4" w:rsidRPr="00841BA4">
        <w:rPr>
          <w:rFonts w:ascii="Arial" w:hAnsi="Arial" w:cs="Arial"/>
          <w:color w:val="000000"/>
          <w:sz w:val="20"/>
          <w:szCs w:val="20"/>
        </w:rPr>
        <w:t>Reglamento de la Administración Pública Centralizada y Paramunicipal del Municipio de Campeche</w:t>
      </w:r>
      <w:r w:rsidRPr="00841BA4">
        <w:rPr>
          <w:rFonts w:ascii="Arial" w:hAnsi="Arial" w:cs="Arial"/>
          <w:sz w:val="20"/>
          <w:szCs w:val="20"/>
        </w:rPr>
        <w:t>; 93 Fracción V del Reglamento Interior del H. Ayuntamiento</w:t>
      </w:r>
      <w:r w:rsidRPr="00BC5252">
        <w:rPr>
          <w:rFonts w:ascii="Arial" w:hAnsi="Arial" w:cs="Arial"/>
          <w:sz w:val="20"/>
          <w:szCs w:val="20"/>
        </w:rPr>
        <w:t xml:space="preserve">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w:t>
      </w:r>
      <w:r>
        <w:rPr>
          <w:rFonts w:ascii="Arial" w:hAnsi="Arial" w:cs="Arial"/>
          <w:sz w:val="20"/>
          <w:szCs w:val="20"/>
        </w:rPr>
        <w:t xml:space="preserve"> </w:t>
      </w:r>
      <w:r w:rsidRPr="00BC5252">
        <w:rPr>
          <w:rFonts w:ascii="Arial" w:hAnsi="Arial" w:cs="Arial"/>
          <w:sz w:val="20"/>
          <w:szCs w:val="20"/>
        </w:rPr>
        <w:t xml:space="preserve"> </w:t>
      </w:r>
      <w:r w:rsidRPr="00BC5252">
        <w:rPr>
          <w:rFonts w:ascii="Arial" w:hAnsi="Arial" w:cs="Arial"/>
          <w:b/>
          <w:sz w:val="20"/>
          <w:szCs w:val="20"/>
        </w:rPr>
        <w:t xml:space="preserve">PUNTO </w:t>
      </w:r>
      <w:r w:rsidR="008B3D37">
        <w:rPr>
          <w:rFonts w:ascii="Arial" w:hAnsi="Arial" w:cs="Arial"/>
          <w:b/>
          <w:sz w:val="20"/>
          <w:szCs w:val="20"/>
        </w:rPr>
        <w:t>OCTAVO</w:t>
      </w:r>
      <w:r w:rsidRPr="00BC5252">
        <w:rPr>
          <w:rFonts w:ascii="Arial" w:hAnsi="Arial" w:cs="Arial"/>
          <w:b/>
          <w:sz w:val="20"/>
          <w:szCs w:val="20"/>
        </w:rPr>
        <w:t xml:space="preserve"> </w:t>
      </w:r>
      <w:r w:rsidRPr="00BC5252">
        <w:rPr>
          <w:rFonts w:ascii="Arial" w:hAnsi="Arial" w:cs="Arial"/>
          <w:sz w:val="20"/>
          <w:szCs w:val="20"/>
        </w:rPr>
        <w:t xml:space="preserve">del Orden del Día de la </w:t>
      </w:r>
      <w:r>
        <w:rPr>
          <w:rFonts w:ascii="Arial" w:hAnsi="Arial" w:cs="Arial"/>
          <w:b/>
          <w:sz w:val="20"/>
          <w:szCs w:val="20"/>
        </w:rPr>
        <w:t xml:space="preserve">DÉCIMO OCTAVA </w:t>
      </w:r>
      <w:r w:rsidRPr="00BC5252">
        <w:rPr>
          <w:rFonts w:ascii="Arial" w:hAnsi="Arial" w:cs="Arial"/>
          <w:b/>
          <w:sz w:val="20"/>
          <w:szCs w:val="20"/>
        </w:rPr>
        <w:t xml:space="preserve">SESIÓN </w:t>
      </w:r>
      <w:r>
        <w:rPr>
          <w:rFonts w:ascii="Arial" w:hAnsi="Arial" w:cs="Arial"/>
          <w:b/>
          <w:sz w:val="20"/>
          <w:szCs w:val="20"/>
        </w:rPr>
        <w:t xml:space="preserve">ORDINARIA </w:t>
      </w:r>
      <w:r w:rsidRPr="00BC5252">
        <w:rPr>
          <w:rFonts w:ascii="Arial" w:eastAsia="Arial Unicode MS" w:hAnsi="Arial" w:cs="Arial"/>
          <w:b/>
          <w:sz w:val="20"/>
          <w:szCs w:val="20"/>
        </w:rPr>
        <w:t>DEL H. AYUNTAMIENTO DEL MUNICIPIO DE CAMPECHE</w:t>
      </w:r>
      <w:r w:rsidRPr="00BC5252">
        <w:rPr>
          <w:rFonts w:ascii="Arial" w:hAnsi="Arial" w:cs="Arial"/>
          <w:b/>
          <w:sz w:val="20"/>
          <w:szCs w:val="20"/>
        </w:rPr>
        <w:t xml:space="preserve">, </w:t>
      </w:r>
      <w:r w:rsidRPr="00BC5252">
        <w:rPr>
          <w:rFonts w:ascii="Arial" w:hAnsi="Arial" w:cs="Arial"/>
          <w:sz w:val="20"/>
          <w:szCs w:val="20"/>
        </w:rPr>
        <w:t xml:space="preserve">celebrada el día </w:t>
      </w:r>
      <w:r>
        <w:rPr>
          <w:rFonts w:ascii="Arial" w:hAnsi="Arial" w:cs="Arial"/>
          <w:sz w:val="20"/>
          <w:szCs w:val="20"/>
        </w:rPr>
        <w:t xml:space="preserve">31 </w:t>
      </w:r>
      <w:r w:rsidRPr="00BC5252">
        <w:rPr>
          <w:rFonts w:ascii="Arial" w:hAnsi="Arial" w:cs="Arial"/>
          <w:sz w:val="20"/>
          <w:szCs w:val="20"/>
        </w:rPr>
        <w:t xml:space="preserve">del mes de </w:t>
      </w:r>
      <w:r>
        <w:rPr>
          <w:rFonts w:ascii="Arial" w:hAnsi="Arial" w:cs="Arial"/>
          <w:sz w:val="20"/>
          <w:szCs w:val="20"/>
        </w:rPr>
        <w:t xml:space="preserve">marzo </w:t>
      </w:r>
      <w:r w:rsidRPr="00BC5252">
        <w:rPr>
          <w:rFonts w:ascii="Arial" w:hAnsi="Arial" w:cs="Arial"/>
          <w:sz w:val="20"/>
          <w:szCs w:val="20"/>
        </w:rPr>
        <w:t>del año 20</w:t>
      </w:r>
      <w:r>
        <w:rPr>
          <w:rFonts w:ascii="Arial" w:hAnsi="Arial" w:cs="Arial"/>
          <w:sz w:val="20"/>
          <w:szCs w:val="20"/>
        </w:rPr>
        <w:t>20</w:t>
      </w:r>
      <w:r w:rsidRPr="00BC5252">
        <w:rPr>
          <w:rFonts w:ascii="Arial" w:hAnsi="Arial" w:cs="Arial"/>
          <w:sz w:val="20"/>
          <w:szCs w:val="20"/>
        </w:rPr>
        <w:t>, el cual reproduzco en su parte conducente:</w:t>
      </w:r>
    </w:p>
    <w:p w:rsidR="00E7358A" w:rsidRDefault="00E7358A" w:rsidP="00841BA4">
      <w:pPr>
        <w:ind w:left="708" w:hanging="708"/>
        <w:jc w:val="both"/>
        <w:rPr>
          <w:rFonts w:ascii="Arial" w:eastAsia="Arial Unicode MS" w:hAnsi="Arial" w:cs="Arial"/>
          <w:b/>
          <w:sz w:val="20"/>
          <w:szCs w:val="20"/>
        </w:rPr>
      </w:pPr>
      <w:bookmarkStart w:id="0" w:name="_GoBack"/>
      <w:bookmarkEnd w:id="0"/>
    </w:p>
    <w:p w:rsidR="00E7358A" w:rsidRPr="00B03FDB" w:rsidRDefault="008B3D37" w:rsidP="00E7358A">
      <w:pPr>
        <w:tabs>
          <w:tab w:val="left" w:pos="6237"/>
          <w:tab w:val="right" w:leader="hyphen" w:pos="9177"/>
        </w:tabs>
        <w:jc w:val="both"/>
        <w:rPr>
          <w:rFonts w:ascii="Arial" w:hAnsi="Arial" w:cs="Arial"/>
          <w:b/>
          <w:bCs/>
          <w:i/>
          <w:sz w:val="20"/>
          <w:szCs w:val="20"/>
          <w:lang w:val="es-ES"/>
        </w:rPr>
      </w:pPr>
      <w:r>
        <w:rPr>
          <w:rFonts w:ascii="Arial" w:eastAsia="Arial Unicode MS" w:hAnsi="Arial" w:cs="Arial"/>
          <w:b/>
          <w:sz w:val="20"/>
          <w:szCs w:val="20"/>
        </w:rPr>
        <w:t>V</w:t>
      </w:r>
      <w:r w:rsidR="00E7358A">
        <w:rPr>
          <w:rFonts w:ascii="Arial" w:eastAsia="Arial Unicode MS" w:hAnsi="Arial" w:cs="Arial"/>
          <w:b/>
          <w:sz w:val="20"/>
          <w:szCs w:val="20"/>
        </w:rPr>
        <w:t>III</w:t>
      </w:r>
      <w:r w:rsidR="00E7358A" w:rsidRPr="00BC5252">
        <w:rPr>
          <w:rFonts w:ascii="Arial" w:eastAsia="Arial Unicode MS" w:hAnsi="Arial" w:cs="Arial"/>
          <w:b/>
          <w:sz w:val="20"/>
          <w:szCs w:val="20"/>
        </w:rPr>
        <w:t>.-</w:t>
      </w:r>
      <w:r w:rsidR="00E7358A" w:rsidRPr="00BC5252">
        <w:rPr>
          <w:rFonts w:ascii="Arial" w:eastAsia="Arial Unicode MS" w:hAnsi="Arial" w:cs="Arial"/>
          <w:sz w:val="26"/>
          <w:szCs w:val="26"/>
        </w:rPr>
        <w:t xml:space="preserve"> </w:t>
      </w:r>
      <w:r w:rsidR="00E7358A" w:rsidRPr="003A566D">
        <w:rPr>
          <w:rFonts w:ascii="Arial" w:eastAsia="Arial Unicode MS" w:hAnsi="Arial" w:cs="Arial"/>
          <w:b/>
          <w:sz w:val="20"/>
          <w:szCs w:val="20"/>
        </w:rPr>
        <w:t>SE SOMETE A CONSIDERACIÓN Y VOTACIÓN DEL CABILDO,</w:t>
      </w:r>
      <w:r w:rsidR="00E7358A">
        <w:rPr>
          <w:rFonts w:ascii="Arial" w:eastAsia="Arial Unicode MS" w:hAnsi="Arial" w:cs="Arial"/>
          <w:b/>
          <w:sz w:val="20"/>
          <w:szCs w:val="20"/>
        </w:rPr>
        <w:t xml:space="preserve"> EL </w:t>
      </w:r>
      <w:r w:rsidR="00E7358A" w:rsidRPr="00E7358A">
        <w:rPr>
          <w:rFonts w:ascii="Arial" w:eastAsia="Arial Unicode MS" w:hAnsi="Arial" w:cs="Arial"/>
          <w:b/>
          <w:sz w:val="20"/>
          <w:szCs w:val="20"/>
        </w:rPr>
        <w:t xml:space="preserve"> </w:t>
      </w:r>
      <w:r w:rsidR="00E7358A" w:rsidRPr="00E7358A">
        <w:rPr>
          <w:rFonts w:ascii="Arial" w:hAnsi="Arial" w:cs="Arial"/>
          <w:b/>
          <w:sz w:val="20"/>
          <w:szCs w:val="20"/>
        </w:rPr>
        <w:t>DICTAMEN DE LA COMISIÓN EDILICIA DE ASUNTOS JURÍDICOS Y REGULARIZACIÓN DE LA TENENCIA DE LA TIERRA, RELATIVO A LA INICIATIVA</w:t>
      </w:r>
      <w:r w:rsidR="00E7358A" w:rsidRPr="00E7358A">
        <w:rPr>
          <w:rFonts w:ascii="Arial" w:hAnsi="Arial" w:cs="Arial"/>
          <w:b/>
          <w:bCs/>
          <w:sz w:val="20"/>
          <w:szCs w:val="20"/>
          <w:lang w:val="es-ES"/>
        </w:rPr>
        <w:t xml:space="preserve"> DEL PRESIDENTE MUNICIPAL PARA REFORMAR EL ARTÍCULO 58 Y LA</w:t>
      </w:r>
      <w:r w:rsidR="00E7358A" w:rsidRPr="00E7358A">
        <w:rPr>
          <w:rFonts w:ascii="Arial" w:hAnsi="Arial" w:cs="Arial"/>
          <w:b/>
          <w:sz w:val="20"/>
          <w:szCs w:val="20"/>
        </w:rPr>
        <w:t xml:space="preserve"> FRACCIÓN V DEL ARTÍCULO 174</w:t>
      </w:r>
      <w:r w:rsidR="00E7358A" w:rsidRPr="00E7358A">
        <w:rPr>
          <w:rFonts w:ascii="Arial" w:hAnsi="Arial" w:cs="Arial"/>
          <w:b/>
          <w:bCs/>
          <w:sz w:val="20"/>
          <w:szCs w:val="20"/>
        </w:rPr>
        <w:t xml:space="preserve"> DEL BANDO DE POLICÍA Y GOBIERNO DEL MUNICIPIO DE CAMPECHE</w:t>
      </w:r>
      <w:r w:rsidR="00E7358A" w:rsidRPr="00E7358A">
        <w:rPr>
          <w:rFonts w:ascii="Arial" w:hAnsi="Arial" w:cs="Arial"/>
          <w:b/>
          <w:sz w:val="20"/>
          <w:szCs w:val="20"/>
        </w:rPr>
        <w:t>.</w:t>
      </w:r>
    </w:p>
    <w:p w:rsidR="00E7358A" w:rsidRPr="003A566D" w:rsidRDefault="00E7358A" w:rsidP="00E7358A">
      <w:pPr>
        <w:jc w:val="both"/>
        <w:rPr>
          <w:rFonts w:ascii="Arial" w:hAnsi="Arial" w:cs="Arial"/>
          <w:b/>
          <w:sz w:val="20"/>
          <w:szCs w:val="20"/>
        </w:rPr>
      </w:pPr>
    </w:p>
    <w:p w:rsidR="00E7358A" w:rsidRPr="00872567" w:rsidRDefault="00E7358A" w:rsidP="00E7358A">
      <w:pPr>
        <w:jc w:val="both"/>
        <w:rPr>
          <w:rFonts w:ascii="Arial" w:hAnsi="Arial" w:cs="Arial"/>
          <w:sz w:val="20"/>
          <w:szCs w:val="20"/>
        </w:rPr>
      </w:pPr>
    </w:p>
    <w:p w:rsidR="00E7358A" w:rsidRPr="00872567" w:rsidRDefault="00E7358A" w:rsidP="00E7358A">
      <w:pPr>
        <w:jc w:val="both"/>
        <w:rPr>
          <w:rFonts w:ascii="Arial" w:hAnsi="Arial" w:cs="Arial"/>
          <w:b/>
          <w:bCs/>
          <w:iCs/>
          <w:color w:val="0D0D0D"/>
          <w:sz w:val="20"/>
          <w:szCs w:val="20"/>
        </w:rPr>
      </w:pPr>
      <w:r w:rsidRPr="00872567">
        <w:rPr>
          <w:rFonts w:ascii="Arial" w:hAnsi="Arial" w:cs="Arial"/>
          <w:b/>
          <w:color w:val="0D0D0D"/>
          <w:sz w:val="20"/>
          <w:szCs w:val="20"/>
        </w:rPr>
        <w:t xml:space="preserve">Presidente: </w:t>
      </w:r>
      <w:r w:rsidRPr="00872567">
        <w:rPr>
          <w:rFonts w:ascii="Arial" w:hAnsi="Arial" w:cs="Arial"/>
          <w:color w:val="0D0D0D"/>
          <w:sz w:val="20"/>
          <w:szCs w:val="20"/>
        </w:rPr>
        <w:t>E</w:t>
      </w:r>
      <w:r w:rsidRPr="00872567">
        <w:rPr>
          <w:rFonts w:ascii="Arial" w:hAnsi="Arial" w:cs="Arial"/>
          <w:bCs/>
          <w:iCs/>
          <w:color w:val="0D0D0D"/>
          <w:sz w:val="20"/>
          <w:szCs w:val="20"/>
        </w:rPr>
        <w:t>n términos de lo establecido en los artículos 58, 59fracción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sidRPr="00872567">
        <w:rPr>
          <w:rFonts w:ascii="Arial" w:hAnsi="Arial" w:cs="Arial"/>
          <w:b/>
          <w:bCs/>
          <w:iCs/>
          <w:color w:val="0D0D0D"/>
          <w:sz w:val="20"/>
          <w:szCs w:val="20"/>
        </w:rPr>
        <w:t xml:space="preserve">. </w:t>
      </w:r>
    </w:p>
    <w:p w:rsidR="00E7358A" w:rsidRPr="00BC5252" w:rsidRDefault="00E7358A" w:rsidP="00E7358A">
      <w:pPr>
        <w:jc w:val="both"/>
        <w:rPr>
          <w:rFonts w:ascii="Arial" w:hAnsi="Arial" w:cs="Arial"/>
          <w:b/>
          <w:bCs/>
          <w:iCs/>
          <w:color w:val="0D0D0D"/>
          <w:sz w:val="20"/>
          <w:szCs w:val="20"/>
        </w:rPr>
      </w:pPr>
    </w:p>
    <w:p w:rsidR="00E7358A" w:rsidRDefault="00E7358A" w:rsidP="00E7358A">
      <w:pPr>
        <w:jc w:val="both"/>
        <w:rPr>
          <w:rFonts w:ascii="Arial" w:hAnsi="Arial" w:cs="Arial"/>
          <w:iCs/>
          <w:color w:val="0D0D0D"/>
          <w:sz w:val="20"/>
          <w:szCs w:val="20"/>
        </w:rPr>
      </w:pPr>
      <w:r w:rsidRPr="00BC5252">
        <w:rPr>
          <w:rFonts w:ascii="Arial" w:hAnsi="Arial" w:cs="Arial"/>
          <w:b/>
          <w:bCs/>
          <w:iCs/>
          <w:color w:val="0D0D0D"/>
          <w:sz w:val="20"/>
          <w:szCs w:val="20"/>
        </w:rPr>
        <w:t xml:space="preserve">Secretario: </w:t>
      </w:r>
      <w:r w:rsidRPr="00BC5252">
        <w:rPr>
          <w:rFonts w:ascii="Arial" w:hAnsi="Arial" w:cs="Arial"/>
          <w:bCs/>
          <w:iCs/>
          <w:color w:val="0D0D0D"/>
          <w:sz w:val="20"/>
          <w:szCs w:val="20"/>
        </w:rPr>
        <w:t xml:space="preserve">De conformidad a lo establecido por el artículo 93 Fracción VIII </w:t>
      </w:r>
      <w:r w:rsidRPr="00BC5252">
        <w:rPr>
          <w:rFonts w:ascii="Arial" w:hAnsi="Arial" w:cs="Arial"/>
          <w:color w:val="0D0D0D"/>
          <w:sz w:val="20"/>
          <w:szCs w:val="20"/>
        </w:rPr>
        <w:t>del Reglamento Interior del H. Ayuntamiento para el Municipio de Campeche,</w:t>
      </w:r>
      <w:r w:rsidRPr="00BC5252">
        <w:rPr>
          <w:rFonts w:ascii="Arial" w:hAnsi="Arial" w:cs="Arial"/>
          <w:bCs/>
          <w:iCs/>
          <w:color w:val="0D0D0D"/>
          <w:sz w:val="20"/>
          <w:szCs w:val="20"/>
        </w:rPr>
        <w:t xml:space="preserve"> le informo a usted Ciudadano Presidente Municipal, que </w:t>
      </w:r>
      <w:r w:rsidRPr="00BC5252">
        <w:rPr>
          <w:rFonts w:ascii="Arial" w:hAnsi="Arial" w:cs="Arial"/>
          <w:color w:val="0D0D0D"/>
          <w:sz w:val="20"/>
          <w:szCs w:val="20"/>
        </w:rPr>
        <w:t xml:space="preserve">se emitieron </w:t>
      </w:r>
      <w:r w:rsidR="008B3D37">
        <w:rPr>
          <w:rFonts w:ascii="Arial" w:hAnsi="Arial" w:cs="Arial"/>
          <w:color w:val="0D0D0D"/>
          <w:sz w:val="20"/>
          <w:szCs w:val="20"/>
        </w:rPr>
        <w:t>DOCE</w:t>
      </w:r>
      <w:r>
        <w:rPr>
          <w:rFonts w:ascii="Arial" w:hAnsi="Arial" w:cs="Arial"/>
          <w:color w:val="0D0D0D"/>
          <w:sz w:val="20"/>
          <w:szCs w:val="20"/>
        </w:rPr>
        <w:t xml:space="preserve"> </w:t>
      </w:r>
      <w:r w:rsidRPr="00BC5252">
        <w:rPr>
          <w:rFonts w:ascii="Arial" w:hAnsi="Arial" w:cs="Arial"/>
          <w:iCs/>
          <w:color w:val="0D0D0D"/>
          <w:sz w:val="20"/>
          <w:szCs w:val="20"/>
        </w:rPr>
        <w:t>votos a favor.</w:t>
      </w:r>
    </w:p>
    <w:p w:rsidR="00E7358A" w:rsidRPr="00BC5252" w:rsidRDefault="00E7358A" w:rsidP="00E7358A">
      <w:pPr>
        <w:jc w:val="both"/>
        <w:rPr>
          <w:rFonts w:ascii="Arial" w:hAnsi="Arial" w:cs="Arial"/>
          <w:iCs/>
          <w:color w:val="0D0D0D"/>
          <w:sz w:val="20"/>
          <w:szCs w:val="20"/>
        </w:rPr>
      </w:pPr>
    </w:p>
    <w:p w:rsidR="00E7358A" w:rsidRDefault="00E7358A" w:rsidP="00E7358A">
      <w:pPr>
        <w:jc w:val="both"/>
        <w:rPr>
          <w:rFonts w:ascii="Arial" w:hAnsi="Arial" w:cs="Arial"/>
          <w:b/>
          <w:iCs/>
          <w:color w:val="0D0D0D"/>
          <w:sz w:val="20"/>
          <w:szCs w:val="20"/>
        </w:rPr>
      </w:pPr>
      <w:r w:rsidRPr="00BC5252">
        <w:rPr>
          <w:rFonts w:ascii="Arial" w:hAnsi="Arial" w:cs="Arial"/>
          <w:b/>
          <w:iCs/>
          <w:color w:val="0D0D0D"/>
          <w:sz w:val="20"/>
          <w:szCs w:val="20"/>
        </w:rPr>
        <w:t xml:space="preserve">Presidente: </w:t>
      </w:r>
      <w:r w:rsidRPr="00BC5252">
        <w:rPr>
          <w:rFonts w:ascii="Arial" w:hAnsi="Arial" w:cs="Arial"/>
          <w:iCs/>
          <w:color w:val="0D0D0D"/>
          <w:sz w:val="20"/>
          <w:szCs w:val="20"/>
        </w:rPr>
        <w:t xml:space="preserve">Aprobado por </w:t>
      </w:r>
      <w:r>
        <w:rPr>
          <w:rFonts w:ascii="Arial" w:hAnsi="Arial" w:cs="Arial"/>
          <w:b/>
          <w:iCs/>
          <w:color w:val="0D0D0D"/>
          <w:sz w:val="20"/>
          <w:szCs w:val="20"/>
        </w:rPr>
        <w:t xml:space="preserve">UNANIMIDAD </w:t>
      </w:r>
      <w:r w:rsidRPr="00BC5252">
        <w:rPr>
          <w:rFonts w:ascii="Arial" w:hAnsi="Arial" w:cs="Arial"/>
          <w:b/>
          <w:iCs/>
          <w:color w:val="0D0D0D"/>
          <w:sz w:val="20"/>
          <w:szCs w:val="20"/>
        </w:rPr>
        <w:t>DE VOTOS…</w:t>
      </w:r>
    </w:p>
    <w:p w:rsidR="00E7358A" w:rsidRPr="00BC5252" w:rsidRDefault="00E7358A" w:rsidP="00E7358A">
      <w:pPr>
        <w:jc w:val="both"/>
        <w:rPr>
          <w:rFonts w:ascii="Arial" w:hAnsi="Arial" w:cs="Arial"/>
          <w:b/>
          <w:iCs/>
          <w:color w:val="0D0D0D"/>
          <w:sz w:val="20"/>
          <w:szCs w:val="20"/>
        </w:rPr>
      </w:pPr>
    </w:p>
    <w:p w:rsidR="00E7358A" w:rsidRDefault="00E7358A" w:rsidP="00E7358A">
      <w:pPr>
        <w:jc w:val="both"/>
        <w:rPr>
          <w:rFonts w:ascii="Arial" w:hAnsi="Arial" w:cs="Arial"/>
          <w:color w:val="0D0D0D"/>
          <w:sz w:val="20"/>
          <w:szCs w:val="20"/>
        </w:rPr>
      </w:pPr>
      <w:r w:rsidRPr="00BC5252">
        <w:rPr>
          <w:rFonts w:ascii="Arial" w:hAnsi="Arial" w:cs="Arial"/>
          <w:color w:val="0D0D0D"/>
          <w:sz w:val="20"/>
          <w:szCs w:val="20"/>
        </w:rPr>
        <w:t xml:space="preserve">PARA TODOS LOS EFECTOS LEGALES CORRESPONDIENTES EXPIDO LA PRESENTE CERTIFICACIÓN EN LA CIUDAD DE SAN FRANCISCO DE CAMPECHE, </w:t>
      </w:r>
      <w:r w:rsidR="008B3D37">
        <w:rPr>
          <w:rFonts w:ascii="Arial" w:hAnsi="Arial" w:cs="Arial"/>
          <w:color w:val="0D0D0D"/>
          <w:sz w:val="20"/>
          <w:szCs w:val="20"/>
        </w:rPr>
        <w:t xml:space="preserve">MUNICIPIO Y </w:t>
      </w:r>
      <w:r w:rsidRPr="00BC5252">
        <w:rPr>
          <w:rFonts w:ascii="Arial" w:hAnsi="Arial" w:cs="Arial"/>
          <w:color w:val="0D0D0D"/>
          <w:sz w:val="20"/>
          <w:szCs w:val="20"/>
        </w:rPr>
        <w:t xml:space="preserve">ESTADO DE CAMPECHE, SIENDO EL </w:t>
      </w:r>
      <w:r>
        <w:rPr>
          <w:rFonts w:ascii="Arial" w:hAnsi="Arial" w:cs="Arial"/>
          <w:color w:val="0D0D0D"/>
          <w:sz w:val="20"/>
          <w:szCs w:val="20"/>
        </w:rPr>
        <w:t xml:space="preserve">DÍA </w:t>
      </w:r>
      <w:r w:rsidR="004A4B86">
        <w:rPr>
          <w:rFonts w:ascii="Arial" w:hAnsi="Arial" w:cs="Arial"/>
          <w:color w:val="0D0D0D"/>
          <w:sz w:val="20"/>
          <w:szCs w:val="20"/>
        </w:rPr>
        <w:t xml:space="preserve">TREINTA Y UNO </w:t>
      </w:r>
      <w:r w:rsidRPr="00BC5252">
        <w:rPr>
          <w:rFonts w:ascii="Arial" w:hAnsi="Arial" w:cs="Arial"/>
          <w:color w:val="0D0D0D"/>
          <w:sz w:val="20"/>
          <w:szCs w:val="20"/>
        </w:rPr>
        <w:t xml:space="preserve">DEL MES DE </w:t>
      </w:r>
      <w:r>
        <w:rPr>
          <w:rFonts w:ascii="Arial" w:hAnsi="Arial" w:cs="Arial"/>
          <w:color w:val="0D0D0D"/>
          <w:sz w:val="20"/>
          <w:szCs w:val="20"/>
        </w:rPr>
        <w:t xml:space="preserve">MARZO </w:t>
      </w:r>
      <w:r w:rsidRPr="00BC5252">
        <w:rPr>
          <w:rFonts w:ascii="Arial" w:hAnsi="Arial" w:cs="Arial"/>
          <w:color w:val="0D0D0D"/>
          <w:sz w:val="20"/>
          <w:szCs w:val="20"/>
        </w:rPr>
        <w:t xml:space="preserve">DEL AÑO DOS MIL </w:t>
      </w:r>
      <w:r w:rsidR="008B3D37">
        <w:rPr>
          <w:rFonts w:ascii="Arial" w:hAnsi="Arial" w:cs="Arial"/>
          <w:color w:val="0D0D0D"/>
          <w:sz w:val="20"/>
          <w:szCs w:val="20"/>
        </w:rPr>
        <w:t>VEINTE</w:t>
      </w:r>
      <w:r w:rsidRPr="00BC5252">
        <w:rPr>
          <w:rFonts w:ascii="Arial" w:hAnsi="Arial" w:cs="Arial"/>
          <w:color w:val="0D0D0D"/>
          <w:sz w:val="20"/>
          <w:szCs w:val="20"/>
        </w:rPr>
        <w:t>.</w:t>
      </w:r>
    </w:p>
    <w:p w:rsidR="00E7358A" w:rsidRPr="00BC5252" w:rsidRDefault="00E7358A" w:rsidP="00E7358A">
      <w:pPr>
        <w:jc w:val="both"/>
        <w:rPr>
          <w:rFonts w:ascii="Arial" w:hAnsi="Arial" w:cs="Arial"/>
          <w:color w:val="0D0D0D"/>
          <w:sz w:val="20"/>
          <w:szCs w:val="20"/>
        </w:rPr>
      </w:pPr>
    </w:p>
    <w:p w:rsidR="00E7358A" w:rsidRDefault="00E7358A" w:rsidP="00E7358A">
      <w:pPr>
        <w:tabs>
          <w:tab w:val="center" w:pos="4536"/>
          <w:tab w:val="left" w:pos="6067"/>
        </w:tabs>
        <w:jc w:val="center"/>
        <w:rPr>
          <w:rFonts w:ascii="Arial" w:hAnsi="Arial" w:cs="Arial"/>
          <w:b/>
          <w:sz w:val="20"/>
          <w:szCs w:val="20"/>
        </w:rPr>
      </w:pPr>
    </w:p>
    <w:p w:rsidR="00E7358A" w:rsidRDefault="00E7358A" w:rsidP="00E7358A">
      <w:pPr>
        <w:tabs>
          <w:tab w:val="center" w:pos="4536"/>
          <w:tab w:val="left" w:pos="6067"/>
        </w:tabs>
        <w:jc w:val="center"/>
        <w:rPr>
          <w:rFonts w:ascii="Arial" w:hAnsi="Arial" w:cs="Arial"/>
          <w:b/>
          <w:sz w:val="20"/>
          <w:szCs w:val="20"/>
        </w:rPr>
      </w:pPr>
      <w:r w:rsidRPr="00BC5252">
        <w:rPr>
          <w:rFonts w:ascii="Arial" w:hAnsi="Arial" w:cs="Arial"/>
          <w:b/>
          <w:sz w:val="20"/>
          <w:szCs w:val="20"/>
        </w:rPr>
        <w:t>ATENTAMENTE</w:t>
      </w:r>
    </w:p>
    <w:p w:rsidR="00E7358A" w:rsidRDefault="00E7358A" w:rsidP="00E7358A">
      <w:pPr>
        <w:tabs>
          <w:tab w:val="center" w:pos="4536"/>
          <w:tab w:val="left" w:pos="6067"/>
        </w:tabs>
        <w:jc w:val="center"/>
        <w:rPr>
          <w:rFonts w:ascii="Arial" w:hAnsi="Arial" w:cs="Arial"/>
          <w:b/>
          <w:sz w:val="20"/>
          <w:szCs w:val="20"/>
        </w:rPr>
      </w:pPr>
    </w:p>
    <w:p w:rsidR="00E7358A" w:rsidRDefault="00E7358A" w:rsidP="00E7358A">
      <w:pPr>
        <w:tabs>
          <w:tab w:val="center" w:pos="4536"/>
          <w:tab w:val="left" w:pos="6067"/>
        </w:tabs>
        <w:jc w:val="center"/>
        <w:rPr>
          <w:rFonts w:ascii="Arial" w:hAnsi="Arial" w:cs="Arial"/>
          <w:b/>
          <w:sz w:val="20"/>
          <w:szCs w:val="20"/>
        </w:rPr>
      </w:pPr>
    </w:p>
    <w:p w:rsidR="00E7358A" w:rsidRPr="00BC5252" w:rsidRDefault="00E7358A" w:rsidP="00E7358A">
      <w:pPr>
        <w:tabs>
          <w:tab w:val="center" w:pos="4536"/>
          <w:tab w:val="left" w:pos="6067"/>
        </w:tabs>
        <w:jc w:val="center"/>
        <w:rPr>
          <w:rFonts w:ascii="Arial" w:hAnsi="Arial" w:cs="Arial"/>
          <w:b/>
          <w:sz w:val="20"/>
          <w:szCs w:val="20"/>
        </w:rPr>
      </w:pPr>
    </w:p>
    <w:p w:rsidR="00E7358A" w:rsidRPr="00AE4569" w:rsidRDefault="00E7358A" w:rsidP="00E7358A">
      <w:pPr>
        <w:jc w:val="center"/>
        <w:rPr>
          <w:rFonts w:ascii="Arial" w:hAnsi="Arial" w:cs="Arial"/>
          <w:b/>
          <w:sz w:val="20"/>
          <w:szCs w:val="20"/>
        </w:rPr>
      </w:pPr>
      <w:r w:rsidRPr="00AE4569">
        <w:rPr>
          <w:rFonts w:ascii="Arial" w:hAnsi="Arial" w:cs="Arial"/>
          <w:b/>
          <w:sz w:val="20"/>
          <w:szCs w:val="20"/>
        </w:rPr>
        <w:t>ING. PAUL ALFREDO ARCE ONTIVEROS.</w:t>
      </w:r>
    </w:p>
    <w:p w:rsidR="00E7358A" w:rsidRDefault="00E7358A" w:rsidP="00E7358A">
      <w:pPr>
        <w:jc w:val="center"/>
        <w:rPr>
          <w:rFonts w:ascii="Arial" w:hAnsi="Arial" w:cs="Arial"/>
          <w:b/>
          <w:bCs/>
          <w:sz w:val="20"/>
          <w:szCs w:val="20"/>
        </w:rPr>
      </w:pPr>
      <w:r w:rsidRPr="00AE4569">
        <w:rPr>
          <w:rFonts w:ascii="Arial" w:hAnsi="Arial" w:cs="Arial"/>
          <w:b/>
          <w:bCs/>
          <w:sz w:val="20"/>
          <w:szCs w:val="20"/>
        </w:rPr>
        <w:t>SECRETARIO DEL H. AYUNTAMIENTO</w:t>
      </w:r>
      <w:r w:rsidR="005D3292">
        <w:rPr>
          <w:rFonts w:ascii="Arial" w:hAnsi="Arial" w:cs="Arial"/>
          <w:b/>
          <w:bCs/>
          <w:sz w:val="20"/>
          <w:szCs w:val="20"/>
        </w:rPr>
        <w:t>.</w:t>
      </w:r>
    </w:p>
    <w:p w:rsidR="00B36C3E" w:rsidRDefault="002168A2" w:rsidP="00E7358A">
      <w:pPr>
        <w:jc w:val="center"/>
        <w:rPr>
          <w:rFonts w:ascii="Arial" w:hAnsi="Arial" w:cs="Arial"/>
          <w:b/>
          <w:bCs/>
          <w:sz w:val="20"/>
          <w:szCs w:val="20"/>
        </w:rPr>
      </w:pPr>
      <w:r>
        <w:rPr>
          <w:noProof/>
          <w:lang w:val="es-MX" w:eastAsia="es-MX"/>
        </w:rPr>
        <w:drawing>
          <wp:anchor distT="0" distB="0" distL="114300" distR="114300" simplePos="0" relativeHeight="251659264" behindDoc="1" locked="0" layoutInCell="1" allowOverlap="1" wp14:anchorId="03F6328D" wp14:editId="16FDF855">
            <wp:simplePos x="0" y="0"/>
            <wp:positionH relativeFrom="column">
              <wp:posOffset>-597535</wp:posOffset>
            </wp:positionH>
            <wp:positionV relativeFrom="paragraph">
              <wp:posOffset>100330</wp:posOffset>
            </wp:positionV>
            <wp:extent cx="7159625" cy="137096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9625" cy="1370965"/>
                    </a:xfrm>
                    <a:prstGeom prst="rect">
                      <a:avLst/>
                    </a:prstGeom>
                    <a:noFill/>
                  </pic:spPr>
                </pic:pic>
              </a:graphicData>
            </a:graphic>
            <wp14:sizeRelH relativeFrom="page">
              <wp14:pctWidth>0</wp14:pctWidth>
            </wp14:sizeRelH>
            <wp14:sizeRelV relativeFrom="page">
              <wp14:pctHeight>0</wp14:pctHeight>
            </wp14:sizeRelV>
          </wp:anchor>
        </w:drawing>
      </w:r>
    </w:p>
    <w:p w:rsidR="00B36C3E" w:rsidRDefault="00B36C3E" w:rsidP="005D3292">
      <w:pPr>
        <w:rPr>
          <w:rFonts w:ascii="Arial" w:hAnsi="Arial" w:cs="Arial"/>
          <w:b/>
          <w:sz w:val="20"/>
          <w:szCs w:val="20"/>
        </w:rPr>
      </w:pPr>
    </w:p>
    <w:p w:rsidR="00E7358A" w:rsidRPr="0098272C" w:rsidRDefault="00E7358A" w:rsidP="005D3292">
      <w:pPr>
        <w:rPr>
          <w:rFonts w:ascii="Arial" w:hAnsi="Arial" w:cs="Arial"/>
          <w:b/>
          <w:sz w:val="20"/>
          <w:szCs w:val="20"/>
        </w:rPr>
      </w:pPr>
    </w:p>
    <w:sectPr w:rsidR="00E7358A" w:rsidRPr="0098272C" w:rsidSect="00022A25">
      <w:footerReference w:type="default" r:id="rId10"/>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7C" w:rsidRDefault="007A6D7C">
      <w:r>
        <w:separator/>
      </w:r>
    </w:p>
  </w:endnote>
  <w:endnote w:type="continuationSeparator" w:id="0">
    <w:p w:rsidR="007A6D7C" w:rsidRDefault="007A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5C" w:rsidRDefault="0087055C">
    <w:pPr>
      <w:pStyle w:val="Piedepgina"/>
      <w:jc w:val="right"/>
    </w:pPr>
  </w:p>
  <w:p w:rsidR="0087055C" w:rsidRDefault="008705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7C" w:rsidRDefault="007A6D7C">
      <w:r>
        <w:separator/>
      </w:r>
    </w:p>
  </w:footnote>
  <w:footnote w:type="continuationSeparator" w:id="0">
    <w:p w:rsidR="007A6D7C" w:rsidRDefault="007A6D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1CC2539"/>
    <w:multiLevelType w:val="hybridMultilevel"/>
    <w:tmpl w:val="C6CAB696"/>
    <w:lvl w:ilvl="0" w:tplc="2E18BD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5"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6"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C85D77"/>
    <w:multiLevelType w:val="hybridMultilevel"/>
    <w:tmpl w:val="E30CC258"/>
    <w:lvl w:ilvl="0" w:tplc="3D7C3D22">
      <w:start w:val="1"/>
      <w:numFmt w:val="upperRoman"/>
      <w:lvlText w:val="%1."/>
      <w:lvlJc w:val="left"/>
      <w:pPr>
        <w:ind w:left="1222" w:hanging="471"/>
        <w:jc w:val="right"/>
      </w:pPr>
      <w:rPr>
        <w:rFonts w:ascii="Arial" w:eastAsia="Arial" w:hAnsi="Arial" w:cs="Arial" w:hint="default"/>
        <w:spacing w:val="-1"/>
        <w:w w:val="99"/>
        <w:sz w:val="20"/>
        <w:szCs w:val="20"/>
        <w:lang w:val="es-MX" w:eastAsia="es-MX" w:bidi="es-MX"/>
      </w:rPr>
    </w:lvl>
    <w:lvl w:ilvl="1" w:tplc="C3C85434">
      <w:numFmt w:val="bullet"/>
      <w:lvlText w:val="•"/>
      <w:lvlJc w:val="left"/>
      <w:pPr>
        <w:ind w:left="2116" w:hanging="471"/>
      </w:pPr>
      <w:rPr>
        <w:rFonts w:hint="default"/>
        <w:lang w:val="es-MX" w:eastAsia="es-MX" w:bidi="es-MX"/>
      </w:rPr>
    </w:lvl>
    <w:lvl w:ilvl="2" w:tplc="A1ACE2F6">
      <w:numFmt w:val="bullet"/>
      <w:lvlText w:val="•"/>
      <w:lvlJc w:val="left"/>
      <w:pPr>
        <w:ind w:left="3012" w:hanging="471"/>
      </w:pPr>
      <w:rPr>
        <w:rFonts w:hint="default"/>
        <w:lang w:val="es-MX" w:eastAsia="es-MX" w:bidi="es-MX"/>
      </w:rPr>
    </w:lvl>
    <w:lvl w:ilvl="3" w:tplc="9612AC72">
      <w:numFmt w:val="bullet"/>
      <w:lvlText w:val="•"/>
      <w:lvlJc w:val="left"/>
      <w:pPr>
        <w:ind w:left="3908" w:hanging="471"/>
      </w:pPr>
      <w:rPr>
        <w:rFonts w:hint="default"/>
        <w:lang w:val="es-MX" w:eastAsia="es-MX" w:bidi="es-MX"/>
      </w:rPr>
    </w:lvl>
    <w:lvl w:ilvl="4" w:tplc="FC90AEBC">
      <w:numFmt w:val="bullet"/>
      <w:lvlText w:val="•"/>
      <w:lvlJc w:val="left"/>
      <w:pPr>
        <w:ind w:left="4804" w:hanging="471"/>
      </w:pPr>
      <w:rPr>
        <w:rFonts w:hint="default"/>
        <w:lang w:val="es-MX" w:eastAsia="es-MX" w:bidi="es-MX"/>
      </w:rPr>
    </w:lvl>
    <w:lvl w:ilvl="5" w:tplc="F7BC844E">
      <w:numFmt w:val="bullet"/>
      <w:lvlText w:val="•"/>
      <w:lvlJc w:val="left"/>
      <w:pPr>
        <w:ind w:left="5700" w:hanging="471"/>
      </w:pPr>
      <w:rPr>
        <w:rFonts w:hint="default"/>
        <w:lang w:val="es-MX" w:eastAsia="es-MX" w:bidi="es-MX"/>
      </w:rPr>
    </w:lvl>
    <w:lvl w:ilvl="6" w:tplc="12361E84">
      <w:numFmt w:val="bullet"/>
      <w:lvlText w:val="•"/>
      <w:lvlJc w:val="left"/>
      <w:pPr>
        <w:ind w:left="6596" w:hanging="471"/>
      </w:pPr>
      <w:rPr>
        <w:rFonts w:hint="default"/>
        <w:lang w:val="es-MX" w:eastAsia="es-MX" w:bidi="es-MX"/>
      </w:rPr>
    </w:lvl>
    <w:lvl w:ilvl="7" w:tplc="1520D5B0">
      <w:numFmt w:val="bullet"/>
      <w:lvlText w:val="•"/>
      <w:lvlJc w:val="left"/>
      <w:pPr>
        <w:ind w:left="7492" w:hanging="471"/>
      </w:pPr>
      <w:rPr>
        <w:rFonts w:hint="default"/>
        <w:lang w:val="es-MX" w:eastAsia="es-MX" w:bidi="es-MX"/>
      </w:rPr>
    </w:lvl>
    <w:lvl w:ilvl="8" w:tplc="7C82FC12">
      <w:numFmt w:val="bullet"/>
      <w:lvlText w:val="•"/>
      <w:lvlJc w:val="left"/>
      <w:pPr>
        <w:ind w:left="8388" w:hanging="471"/>
      </w:pPr>
      <w:rPr>
        <w:rFonts w:hint="default"/>
        <w:lang w:val="es-MX" w:eastAsia="es-MX" w:bidi="es-MX"/>
      </w:rPr>
    </w:lvl>
  </w:abstractNum>
  <w:abstractNum w:abstractNumId="8"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725712D"/>
    <w:multiLevelType w:val="hybridMultilevel"/>
    <w:tmpl w:val="4BB491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846BDD"/>
    <w:multiLevelType w:val="hybridMultilevel"/>
    <w:tmpl w:val="2788CFCE"/>
    <w:lvl w:ilvl="0" w:tplc="AD52A0DA">
      <w:start w:val="1"/>
      <w:numFmt w:val="decimal"/>
      <w:lvlText w:val="Artículo %1."/>
      <w:lvlJc w:val="left"/>
      <w:pPr>
        <w:ind w:left="1920" w:hanging="360"/>
      </w:pPr>
      <w:rPr>
        <w:rFonts w:ascii="Arial" w:hAnsi="Arial" w:cs="Arial" w:hint="default"/>
        <w:b/>
        <w:i w:val="0"/>
        <w:color w:val="auto"/>
        <w:sz w:val="20"/>
        <w:szCs w:val="20"/>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15:restartNumberingAfterBreak="0">
    <w:nsid w:val="31BF27BD"/>
    <w:multiLevelType w:val="hybridMultilevel"/>
    <w:tmpl w:val="2388A36A"/>
    <w:lvl w:ilvl="0" w:tplc="D4E857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6F87C60"/>
    <w:multiLevelType w:val="hybridMultilevel"/>
    <w:tmpl w:val="C4A22CA6"/>
    <w:lvl w:ilvl="0" w:tplc="080A000F">
      <w:start w:val="1"/>
      <w:numFmt w:val="decimal"/>
      <w:lvlText w:val="%1."/>
      <w:lvlJc w:val="left"/>
      <w:pPr>
        <w:ind w:left="180" w:hanging="180"/>
      </w:pPr>
      <w:rPr>
        <w:rFonts w:hint="default"/>
      </w:rPr>
    </w:lvl>
    <w:lvl w:ilvl="1" w:tplc="0C0A0019">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22"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428F3582"/>
    <w:multiLevelType w:val="hybridMultilevel"/>
    <w:tmpl w:val="E11EED38"/>
    <w:lvl w:ilvl="0" w:tplc="9BC68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8"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9"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0" w15:restartNumberingAfterBreak="0">
    <w:nsid w:val="4C924CEF"/>
    <w:multiLevelType w:val="hybridMultilevel"/>
    <w:tmpl w:val="9E92BFFE"/>
    <w:lvl w:ilvl="0" w:tplc="2B1E6F0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A42414"/>
    <w:multiLevelType w:val="hybridMultilevel"/>
    <w:tmpl w:val="753AD7C2"/>
    <w:lvl w:ilvl="0" w:tplc="C88071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A7CAE"/>
    <w:multiLevelType w:val="hybridMultilevel"/>
    <w:tmpl w:val="72E680D2"/>
    <w:lvl w:ilvl="0" w:tplc="ABAEBC46">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596A08A2"/>
    <w:multiLevelType w:val="hybridMultilevel"/>
    <w:tmpl w:val="3FCE1A9A"/>
    <w:lvl w:ilvl="0" w:tplc="AA38C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5CB12F04"/>
    <w:multiLevelType w:val="hybridMultilevel"/>
    <w:tmpl w:val="5518F966"/>
    <w:lvl w:ilvl="0" w:tplc="DEDAF75E">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60502693"/>
    <w:multiLevelType w:val="hybridMultilevel"/>
    <w:tmpl w:val="919A5C8A"/>
    <w:lvl w:ilvl="0" w:tplc="D8BC53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9"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1"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3"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4"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4"/>
  </w:num>
  <w:num w:numId="2">
    <w:abstractNumId w:val="6"/>
  </w:num>
  <w:num w:numId="3">
    <w:abstractNumId w:val="27"/>
  </w:num>
  <w:num w:numId="4">
    <w:abstractNumId w:val="45"/>
  </w:num>
  <w:num w:numId="5">
    <w:abstractNumId w:val="10"/>
  </w:num>
  <w:num w:numId="6">
    <w:abstractNumId w:val="25"/>
  </w:num>
  <w:num w:numId="7">
    <w:abstractNumId w:val="15"/>
  </w:num>
  <w:num w:numId="8">
    <w:abstractNumId w:val="29"/>
  </w:num>
  <w:num w:numId="9">
    <w:abstractNumId w:val="20"/>
  </w:num>
  <w:num w:numId="10">
    <w:abstractNumId w:val="28"/>
  </w:num>
  <w:num w:numId="11">
    <w:abstractNumId w:val="16"/>
  </w:num>
  <w:num w:numId="12">
    <w:abstractNumId w:val="11"/>
  </w:num>
  <w:num w:numId="13">
    <w:abstractNumId w:val="39"/>
  </w:num>
  <w:num w:numId="14">
    <w:abstractNumId w:val="41"/>
  </w:num>
  <w:num w:numId="15">
    <w:abstractNumId w:val="42"/>
  </w:num>
  <w:num w:numId="16">
    <w:abstractNumId w:val="44"/>
  </w:num>
  <w:num w:numId="17">
    <w:abstractNumId w:val="17"/>
  </w:num>
  <w:num w:numId="18">
    <w:abstractNumId w:val="40"/>
  </w:num>
  <w:num w:numId="19">
    <w:abstractNumId w:val="5"/>
  </w:num>
  <w:num w:numId="20">
    <w:abstractNumId w:val="3"/>
  </w:num>
  <w:num w:numId="21">
    <w:abstractNumId w:val="22"/>
  </w:num>
  <w:num w:numId="22">
    <w:abstractNumId w:val="19"/>
  </w:num>
  <w:num w:numId="23">
    <w:abstractNumId w:val="0"/>
  </w:num>
  <w:num w:numId="24">
    <w:abstractNumId w:val="4"/>
  </w:num>
  <w:num w:numId="25">
    <w:abstractNumId w:val="9"/>
  </w:num>
  <w:num w:numId="26">
    <w:abstractNumId w:val="1"/>
  </w:num>
  <w:num w:numId="27">
    <w:abstractNumId w:val="43"/>
  </w:num>
  <w:num w:numId="28">
    <w:abstractNumId w:val="23"/>
  </w:num>
  <w:num w:numId="29">
    <w:abstractNumId w:val="38"/>
  </w:num>
  <w:num w:numId="30">
    <w:abstractNumId w:val="24"/>
  </w:num>
  <w:num w:numId="31">
    <w:abstractNumId w:val="14"/>
  </w:num>
  <w:num w:numId="32">
    <w:abstractNumId w:val="8"/>
  </w:num>
  <w:num w:numId="33">
    <w:abstractNumId w:val="35"/>
  </w:num>
  <w:num w:numId="34">
    <w:abstractNumId w:val="13"/>
  </w:num>
  <w:num w:numId="35">
    <w:abstractNumId w:val="21"/>
  </w:num>
  <w:num w:numId="36">
    <w:abstractNumId w:val="37"/>
  </w:num>
  <w:num w:numId="37">
    <w:abstractNumId w:val="18"/>
  </w:num>
  <w:num w:numId="38">
    <w:abstractNumId w:val="33"/>
  </w:num>
  <w:num w:numId="39">
    <w:abstractNumId w:val="2"/>
  </w:num>
  <w:num w:numId="40">
    <w:abstractNumId w:val="30"/>
  </w:num>
  <w:num w:numId="41">
    <w:abstractNumId w:val="31"/>
  </w:num>
  <w:num w:numId="42">
    <w:abstractNumId w:val="26"/>
  </w:num>
  <w:num w:numId="43">
    <w:abstractNumId w:val="12"/>
  </w:num>
  <w:num w:numId="44">
    <w:abstractNumId w:val="32"/>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22A25"/>
    <w:rsid w:val="000462A3"/>
    <w:rsid w:val="000500A3"/>
    <w:rsid w:val="00073A4B"/>
    <w:rsid w:val="000917B9"/>
    <w:rsid w:val="000A5325"/>
    <w:rsid w:val="001008A3"/>
    <w:rsid w:val="00101DE0"/>
    <w:rsid w:val="001116C1"/>
    <w:rsid w:val="00161E3E"/>
    <w:rsid w:val="001700F4"/>
    <w:rsid w:val="0019280C"/>
    <w:rsid w:val="001A3B55"/>
    <w:rsid w:val="001B1F35"/>
    <w:rsid w:val="001C3448"/>
    <w:rsid w:val="001C5907"/>
    <w:rsid w:val="002168A2"/>
    <w:rsid w:val="002573FA"/>
    <w:rsid w:val="00261116"/>
    <w:rsid w:val="00262F28"/>
    <w:rsid w:val="00276F21"/>
    <w:rsid w:val="00282A34"/>
    <w:rsid w:val="002D760C"/>
    <w:rsid w:val="002E113E"/>
    <w:rsid w:val="002E41BB"/>
    <w:rsid w:val="00303115"/>
    <w:rsid w:val="003051F6"/>
    <w:rsid w:val="003231B5"/>
    <w:rsid w:val="003737A7"/>
    <w:rsid w:val="00397874"/>
    <w:rsid w:val="003D56B5"/>
    <w:rsid w:val="003E2C22"/>
    <w:rsid w:val="003E73CD"/>
    <w:rsid w:val="004162B2"/>
    <w:rsid w:val="004A4B86"/>
    <w:rsid w:val="0054128E"/>
    <w:rsid w:val="00551CA3"/>
    <w:rsid w:val="0055726E"/>
    <w:rsid w:val="00597115"/>
    <w:rsid w:val="005A3B22"/>
    <w:rsid w:val="005D11B7"/>
    <w:rsid w:val="005D3292"/>
    <w:rsid w:val="005D42FC"/>
    <w:rsid w:val="00612DC0"/>
    <w:rsid w:val="0061331B"/>
    <w:rsid w:val="00635A15"/>
    <w:rsid w:val="00646126"/>
    <w:rsid w:val="006602B2"/>
    <w:rsid w:val="0066607F"/>
    <w:rsid w:val="006879B7"/>
    <w:rsid w:val="006936CC"/>
    <w:rsid w:val="006C3C36"/>
    <w:rsid w:val="006D3EEE"/>
    <w:rsid w:val="00763577"/>
    <w:rsid w:val="00794060"/>
    <w:rsid w:val="007A5641"/>
    <w:rsid w:val="007A6D7C"/>
    <w:rsid w:val="007B398F"/>
    <w:rsid w:val="007C6147"/>
    <w:rsid w:val="007E512D"/>
    <w:rsid w:val="00804E76"/>
    <w:rsid w:val="00837C1C"/>
    <w:rsid w:val="00841BA4"/>
    <w:rsid w:val="0087055C"/>
    <w:rsid w:val="0087217F"/>
    <w:rsid w:val="00882FDD"/>
    <w:rsid w:val="008B367E"/>
    <w:rsid w:val="008B3D37"/>
    <w:rsid w:val="008E3AE4"/>
    <w:rsid w:val="0093702B"/>
    <w:rsid w:val="00964ABB"/>
    <w:rsid w:val="009764DE"/>
    <w:rsid w:val="0098272C"/>
    <w:rsid w:val="00986721"/>
    <w:rsid w:val="009D0CE6"/>
    <w:rsid w:val="009D452B"/>
    <w:rsid w:val="009E3EE2"/>
    <w:rsid w:val="009E4DBF"/>
    <w:rsid w:val="009E64F4"/>
    <w:rsid w:val="009F0D93"/>
    <w:rsid w:val="009F40AA"/>
    <w:rsid w:val="00A37415"/>
    <w:rsid w:val="00A54694"/>
    <w:rsid w:val="00A84A35"/>
    <w:rsid w:val="00AD4339"/>
    <w:rsid w:val="00B03FDB"/>
    <w:rsid w:val="00B05D49"/>
    <w:rsid w:val="00B2071C"/>
    <w:rsid w:val="00B3062C"/>
    <w:rsid w:val="00B36C3E"/>
    <w:rsid w:val="00BB35D3"/>
    <w:rsid w:val="00BC4429"/>
    <w:rsid w:val="00BF0D4B"/>
    <w:rsid w:val="00BF24E9"/>
    <w:rsid w:val="00C13487"/>
    <w:rsid w:val="00C4187E"/>
    <w:rsid w:val="00C5492B"/>
    <w:rsid w:val="00CE413F"/>
    <w:rsid w:val="00D27426"/>
    <w:rsid w:val="00D40F82"/>
    <w:rsid w:val="00D503F6"/>
    <w:rsid w:val="00D8026A"/>
    <w:rsid w:val="00DD7ED1"/>
    <w:rsid w:val="00DF5DC3"/>
    <w:rsid w:val="00E434FB"/>
    <w:rsid w:val="00E7358A"/>
    <w:rsid w:val="00E77555"/>
    <w:rsid w:val="00E845FB"/>
    <w:rsid w:val="00E8574D"/>
    <w:rsid w:val="00EB59DE"/>
    <w:rsid w:val="00F00FB1"/>
    <w:rsid w:val="00F03B60"/>
    <w:rsid w:val="00F2564E"/>
    <w:rsid w:val="00F3461A"/>
    <w:rsid w:val="00F35CCB"/>
    <w:rsid w:val="00F40E38"/>
    <w:rsid w:val="00F45FAA"/>
    <w:rsid w:val="00F54880"/>
    <w:rsid w:val="00F8366F"/>
    <w:rsid w:val="00FA1B6C"/>
    <w:rsid w:val="00FB0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971B4"/>
  <w15:docId w15:val="{855CE851-FB42-4A0F-AF9E-B5347B14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1"/>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customStyle="1" w:styleId="Cuerpodeltexto2">
    <w:name w:val="Cuerpo del texto (2)"/>
    <w:basedOn w:val="Fuentedeprrafopredeter"/>
    <w:rsid w:val="007A564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paragraph" w:styleId="Textodeglobo">
    <w:name w:val="Balloon Text"/>
    <w:basedOn w:val="Normal"/>
    <w:link w:val="TextodegloboCar"/>
    <w:uiPriority w:val="99"/>
    <w:semiHidden/>
    <w:unhideWhenUsed/>
    <w:rsid w:val="009827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72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3364</Words>
  <Characters>18505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2</cp:revision>
  <cp:lastPrinted>2019-05-16T19:00:00Z</cp:lastPrinted>
  <dcterms:created xsi:type="dcterms:W3CDTF">2020-06-04T17:55:00Z</dcterms:created>
  <dcterms:modified xsi:type="dcterms:W3CDTF">2020-06-04T17:55:00Z</dcterms:modified>
</cp:coreProperties>
</file>