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58" w:rsidRPr="0066046C" w:rsidRDefault="009E6858" w:rsidP="009E6858">
      <w:pPr>
        <w:tabs>
          <w:tab w:val="left" w:pos="8505"/>
        </w:tabs>
        <w:contextualSpacing/>
        <w:jc w:val="both"/>
        <w:rPr>
          <w:rFonts w:ascii="Arial" w:hAnsi="Arial" w:cs="Arial"/>
          <w:sz w:val="20"/>
          <w:szCs w:val="20"/>
        </w:rPr>
      </w:pPr>
      <w:r w:rsidRPr="0066046C">
        <w:rPr>
          <w:rFonts w:ascii="Arial" w:hAnsi="Arial" w:cs="Arial"/>
          <w:b/>
          <w:sz w:val="20"/>
          <w:szCs w:val="20"/>
        </w:rPr>
        <w:t xml:space="preserve">ING. PAUL ALFREDO ARCE ONTIVEROS, </w:t>
      </w:r>
      <w:r w:rsidRPr="0066046C">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9E6858" w:rsidRPr="0066046C" w:rsidRDefault="009E6858" w:rsidP="009E6858">
      <w:pPr>
        <w:jc w:val="both"/>
        <w:rPr>
          <w:rFonts w:ascii="Arial" w:hAnsi="Arial" w:cs="Arial"/>
          <w:sz w:val="20"/>
          <w:szCs w:val="20"/>
        </w:rPr>
      </w:pPr>
    </w:p>
    <w:p w:rsidR="009E6858" w:rsidRPr="0066046C" w:rsidRDefault="009E6858" w:rsidP="009E6858">
      <w:pPr>
        <w:jc w:val="both"/>
        <w:rPr>
          <w:rFonts w:ascii="Arial" w:hAnsi="Arial" w:cs="Arial"/>
          <w:sz w:val="20"/>
          <w:szCs w:val="20"/>
        </w:rPr>
      </w:pPr>
      <w:r w:rsidRPr="0066046C">
        <w:rPr>
          <w:rFonts w:ascii="Arial" w:hAnsi="Arial" w:cs="Arial"/>
          <w:sz w:val="20"/>
          <w:szCs w:val="20"/>
        </w:rPr>
        <w:t xml:space="preserve"> Que el H. Ayuntamiento del Municipio de Campeche, en su </w:t>
      </w:r>
      <w:r w:rsidR="00E97A83" w:rsidRPr="0066046C">
        <w:rPr>
          <w:rFonts w:ascii="Arial" w:hAnsi="Arial" w:cs="Arial"/>
          <w:sz w:val="20"/>
          <w:szCs w:val="20"/>
        </w:rPr>
        <w:t>Trigésima Quinta</w:t>
      </w:r>
      <w:r w:rsidR="0066046C">
        <w:rPr>
          <w:rFonts w:ascii="Arial" w:hAnsi="Arial" w:cs="Arial"/>
          <w:sz w:val="20"/>
          <w:szCs w:val="20"/>
        </w:rPr>
        <w:t xml:space="preserve"> S</w:t>
      </w:r>
      <w:r w:rsidRPr="0066046C">
        <w:rPr>
          <w:rFonts w:ascii="Arial" w:hAnsi="Arial" w:cs="Arial"/>
          <w:sz w:val="20"/>
          <w:szCs w:val="20"/>
        </w:rPr>
        <w:t xml:space="preserve">esión </w:t>
      </w:r>
      <w:r w:rsidR="0066046C">
        <w:rPr>
          <w:rFonts w:ascii="Arial" w:hAnsi="Arial" w:cs="Arial"/>
          <w:sz w:val="20"/>
          <w:szCs w:val="20"/>
        </w:rPr>
        <w:t>E</w:t>
      </w:r>
      <w:r w:rsidR="00E97A83" w:rsidRPr="0066046C">
        <w:rPr>
          <w:rFonts w:ascii="Arial" w:hAnsi="Arial" w:cs="Arial"/>
          <w:sz w:val="20"/>
          <w:szCs w:val="20"/>
        </w:rPr>
        <w:t>xtraordinaria</w:t>
      </w:r>
      <w:r w:rsidRPr="0066046C">
        <w:rPr>
          <w:rFonts w:ascii="Arial" w:hAnsi="Arial" w:cs="Arial"/>
          <w:sz w:val="20"/>
          <w:szCs w:val="20"/>
        </w:rPr>
        <w:t xml:space="preserve"> de Cabildo, celebrada el día </w:t>
      </w:r>
      <w:r w:rsidR="00E97A83" w:rsidRPr="0066046C">
        <w:rPr>
          <w:rFonts w:ascii="Arial" w:hAnsi="Arial" w:cs="Arial"/>
          <w:sz w:val="20"/>
          <w:szCs w:val="20"/>
        </w:rPr>
        <w:t>21 de diciembre de 2021</w:t>
      </w:r>
      <w:r w:rsidRPr="0066046C">
        <w:rPr>
          <w:rFonts w:ascii="Arial" w:hAnsi="Arial" w:cs="Arial"/>
          <w:sz w:val="20"/>
          <w:szCs w:val="20"/>
        </w:rPr>
        <w:t>, aprobó y expidió el siguiente:</w:t>
      </w:r>
    </w:p>
    <w:p w:rsidR="009E6858" w:rsidRPr="0066046C" w:rsidRDefault="009E6858" w:rsidP="009E6858">
      <w:pPr>
        <w:jc w:val="both"/>
        <w:rPr>
          <w:rFonts w:ascii="Arial" w:hAnsi="Arial" w:cs="Arial"/>
          <w:color w:val="0D0D0D" w:themeColor="text1" w:themeTint="F2"/>
          <w:sz w:val="20"/>
          <w:szCs w:val="20"/>
        </w:rPr>
      </w:pPr>
    </w:p>
    <w:p w:rsidR="009E6858" w:rsidRPr="0066046C" w:rsidRDefault="009E6858" w:rsidP="009E6858">
      <w:pPr>
        <w:tabs>
          <w:tab w:val="center" w:pos="4419"/>
          <w:tab w:val="left" w:pos="6276"/>
        </w:tabs>
        <w:jc w:val="center"/>
        <w:rPr>
          <w:rFonts w:ascii="Arial" w:hAnsi="Arial" w:cs="Arial"/>
          <w:b/>
          <w:color w:val="0D0D0D" w:themeColor="text1" w:themeTint="F2"/>
          <w:sz w:val="20"/>
          <w:szCs w:val="20"/>
        </w:rPr>
      </w:pPr>
      <w:r w:rsidRPr="0066046C">
        <w:rPr>
          <w:rFonts w:ascii="Arial" w:hAnsi="Arial" w:cs="Arial"/>
          <w:b/>
          <w:color w:val="0D0D0D" w:themeColor="text1" w:themeTint="F2"/>
          <w:sz w:val="20"/>
          <w:szCs w:val="20"/>
        </w:rPr>
        <w:t xml:space="preserve">ACUERDO NÚMERO </w:t>
      </w:r>
      <w:r w:rsidR="00E97A83" w:rsidRPr="0066046C">
        <w:rPr>
          <w:rFonts w:ascii="Arial" w:hAnsi="Arial" w:cs="Arial"/>
          <w:b/>
          <w:color w:val="0D0D0D" w:themeColor="text1" w:themeTint="F2"/>
          <w:sz w:val="20"/>
          <w:szCs w:val="20"/>
        </w:rPr>
        <w:t>261</w:t>
      </w:r>
    </w:p>
    <w:p w:rsidR="009E6858" w:rsidRPr="0066046C" w:rsidRDefault="009E6858" w:rsidP="009E6858">
      <w:pPr>
        <w:tabs>
          <w:tab w:val="center" w:pos="4419"/>
          <w:tab w:val="left" w:pos="6276"/>
        </w:tabs>
        <w:jc w:val="both"/>
        <w:rPr>
          <w:rFonts w:ascii="Arial" w:hAnsi="Arial" w:cs="Arial"/>
          <w:b/>
          <w:color w:val="0D0D0D" w:themeColor="text1" w:themeTint="F2"/>
          <w:sz w:val="20"/>
          <w:szCs w:val="20"/>
        </w:rPr>
      </w:pPr>
    </w:p>
    <w:p w:rsidR="009E6858" w:rsidRPr="0066046C" w:rsidRDefault="009E6858" w:rsidP="009E6858">
      <w:pPr>
        <w:spacing w:line="0" w:lineRule="atLeast"/>
        <w:jc w:val="both"/>
        <w:rPr>
          <w:rFonts w:ascii="Arial" w:hAnsi="Arial" w:cs="Arial"/>
          <w:b/>
          <w:sz w:val="20"/>
          <w:szCs w:val="20"/>
        </w:rPr>
      </w:pPr>
      <w:r w:rsidRPr="0066046C">
        <w:rPr>
          <w:rFonts w:ascii="Arial" w:eastAsia="Arial Unicode MS" w:hAnsi="Arial" w:cs="Arial"/>
          <w:b/>
          <w:color w:val="0D0D0D" w:themeColor="text1" w:themeTint="F2"/>
          <w:sz w:val="20"/>
          <w:szCs w:val="20"/>
        </w:rPr>
        <w:t xml:space="preserve">DEL H. AYUNTAMIENTO DEL MUNICIPIO DE CAMPECHE, MEDIANTE EL CUAL SE APRUEBA EL </w:t>
      </w:r>
      <w:r w:rsidRPr="0066046C">
        <w:rPr>
          <w:rFonts w:ascii="Arial" w:hAnsi="Arial" w:cs="Arial"/>
          <w:b/>
          <w:sz w:val="20"/>
          <w:szCs w:val="20"/>
        </w:rPr>
        <w:t xml:space="preserve">DICTAMEN DE LA COMISIÓN EDILICIA DE HACIENDA RELATIVO AL </w:t>
      </w:r>
      <w:r w:rsidRPr="0066046C">
        <w:rPr>
          <w:rFonts w:ascii="Arial" w:eastAsiaTheme="minorHAnsi" w:hAnsi="Arial" w:cs="Arial"/>
          <w:b/>
          <w:sz w:val="20"/>
          <w:szCs w:val="20"/>
          <w:lang w:eastAsia="en-US"/>
        </w:rPr>
        <w:t>CALENDARIO OFICIAL DE LABORES DEL H. AYUNTAMIENTO DEL MUNICIPIO DE CAMPECHE, PARA EL EJERCICIO FISCAL 2021</w:t>
      </w:r>
      <w:r w:rsidRPr="0066046C">
        <w:rPr>
          <w:rFonts w:ascii="Arial" w:hAnsi="Arial" w:cs="Arial"/>
          <w:b/>
          <w:sz w:val="20"/>
          <w:szCs w:val="20"/>
        </w:rPr>
        <w:t>.</w:t>
      </w:r>
    </w:p>
    <w:p w:rsidR="009E6858" w:rsidRPr="0066046C" w:rsidRDefault="009E6858" w:rsidP="009E6858">
      <w:pPr>
        <w:spacing w:line="0" w:lineRule="atLeast"/>
        <w:jc w:val="both"/>
        <w:rPr>
          <w:rFonts w:ascii="Arial" w:hAnsi="Arial" w:cs="Arial"/>
          <w:b/>
          <w:sz w:val="20"/>
          <w:szCs w:val="20"/>
        </w:rPr>
      </w:pPr>
    </w:p>
    <w:p w:rsidR="009E6858" w:rsidRPr="0066046C" w:rsidRDefault="009E6858" w:rsidP="009E6858">
      <w:pPr>
        <w:spacing w:line="0" w:lineRule="atLeast"/>
        <w:jc w:val="center"/>
        <w:rPr>
          <w:rFonts w:ascii="Arial" w:hAnsi="Arial" w:cs="Arial"/>
          <w:b/>
          <w:sz w:val="20"/>
          <w:szCs w:val="20"/>
        </w:rPr>
      </w:pPr>
      <w:r w:rsidRPr="0066046C">
        <w:rPr>
          <w:rFonts w:ascii="Arial" w:hAnsi="Arial" w:cs="Arial"/>
          <w:b/>
          <w:sz w:val="20"/>
          <w:szCs w:val="20"/>
        </w:rPr>
        <w:t>ANTECEDENTES:</w:t>
      </w:r>
    </w:p>
    <w:p w:rsidR="009E6858" w:rsidRPr="0066046C" w:rsidRDefault="009E6858" w:rsidP="009E6858">
      <w:pPr>
        <w:spacing w:line="0" w:lineRule="atLeast"/>
        <w:jc w:val="center"/>
        <w:rPr>
          <w:rFonts w:ascii="Arial" w:hAnsi="Arial" w:cs="Arial"/>
          <w:b/>
          <w:sz w:val="20"/>
          <w:szCs w:val="20"/>
        </w:rPr>
      </w:pPr>
    </w:p>
    <w:p w:rsidR="009E6858" w:rsidRPr="0066046C" w:rsidRDefault="009E6858" w:rsidP="009E6858">
      <w:pPr>
        <w:jc w:val="both"/>
        <w:rPr>
          <w:rFonts w:ascii="Arial" w:hAnsi="Arial" w:cs="Arial"/>
          <w:sz w:val="20"/>
          <w:szCs w:val="20"/>
        </w:rPr>
      </w:pPr>
      <w:r w:rsidRPr="0066046C">
        <w:rPr>
          <w:rFonts w:ascii="Arial" w:hAnsi="Arial" w:cs="Arial"/>
          <w:b/>
          <w:sz w:val="20"/>
          <w:szCs w:val="20"/>
        </w:rPr>
        <w:t>1.-</w:t>
      </w:r>
      <w:r w:rsidRPr="0066046C">
        <w:rPr>
          <w:rFonts w:ascii="Arial" w:hAnsi="Arial" w:cs="Arial"/>
          <w:sz w:val="20"/>
          <w:szCs w:val="20"/>
        </w:rPr>
        <w:t xml:space="preserve"> Que en su oportunidad el Director de Administración del Municipio de Campeche, presentó ante la Secretaría del Honorable Ayuntamiento, la propuesta que contiene el Calendario Oficial de Labores del Honorable Ayuntamiento del Municipio de Campeche, para el Ejercicio Fiscal 2021, </w:t>
      </w:r>
      <w:r w:rsidRPr="0066046C">
        <w:rPr>
          <w:rFonts w:ascii="Arial" w:hAnsi="Arial" w:cs="Arial"/>
          <w:bCs/>
          <w:sz w:val="20"/>
          <w:szCs w:val="20"/>
        </w:rPr>
        <w:t>para efectos</w:t>
      </w:r>
      <w:r w:rsidRPr="0066046C">
        <w:rPr>
          <w:rFonts w:ascii="Arial" w:hAnsi="Arial" w:cs="Arial"/>
          <w:sz w:val="20"/>
          <w:szCs w:val="20"/>
        </w:rPr>
        <w:t xml:space="preserve"> de que sea turnada a Sesión de Cabildo. </w:t>
      </w:r>
    </w:p>
    <w:p w:rsidR="009E6858" w:rsidRPr="0066046C" w:rsidRDefault="009E6858" w:rsidP="009E6858">
      <w:pPr>
        <w:spacing w:line="0" w:lineRule="atLeast"/>
        <w:jc w:val="both"/>
        <w:rPr>
          <w:rFonts w:ascii="Arial" w:hAnsi="Arial" w:cs="Arial"/>
          <w:sz w:val="20"/>
          <w:szCs w:val="20"/>
        </w:rPr>
      </w:pPr>
    </w:p>
    <w:p w:rsidR="009E6858" w:rsidRPr="0066046C" w:rsidRDefault="009E6858" w:rsidP="009E6858">
      <w:pPr>
        <w:spacing w:line="0" w:lineRule="atLeast"/>
        <w:jc w:val="both"/>
        <w:rPr>
          <w:rFonts w:ascii="Arial" w:hAnsi="Arial" w:cs="Arial"/>
          <w:sz w:val="20"/>
          <w:szCs w:val="20"/>
        </w:rPr>
      </w:pPr>
      <w:r w:rsidRPr="0066046C">
        <w:rPr>
          <w:rFonts w:ascii="Arial" w:hAnsi="Arial" w:cs="Arial"/>
          <w:b/>
          <w:sz w:val="20"/>
          <w:szCs w:val="20"/>
        </w:rPr>
        <w:t>2.-</w:t>
      </w:r>
      <w:r w:rsidRPr="0066046C">
        <w:rPr>
          <w:rFonts w:ascii="Arial" w:hAnsi="Arial" w:cs="Arial"/>
          <w:sz w:val="20"/>
          <w:szCs w:val="20"/>
        </w:rPr>
        <w:t xml:space="preserve"> La Propuesta fue turnada a la Comisión Edilicia de Hacienda, misma que emitió su Dictamen en los términos siguientes: </w:t>
      </w:r>
    </w:p>
    <w:p w:rsidR="009E6858" w:rsidRPr="0066046C" w:rsidRDefault="009E6858" w:rsidP="009E6858">
      <w:pPr>
        <w:spacing w:line="0" w:lineRule="atLeast"/>
        <w:jc w:val="center"/>
        <w:rPr>
          <w:rFonts w:ascii="Arial" w:hAnsi="Arial" w:cs="Arial"/>
          <w:b/>
          <w:sz w:val="20"/>
          <w:szCs w:val="20"/>
        </w:rPr>
      </w:pPr>
    </w:p>
    <w:p w:rsidR="009E6858" w:rsidRPr="0066046C" w:rsidRDefault="009E6858" w:rsidP="009E6858">
      <w:pPr>
        <w:autoSpaceDE w:val="0"/>
        <w:autoSpaceDN w:val="0"/>
        <w:adjustRightInd w:val="0"/>
        <w:ind w:left="851"/>
        <w:jc w:val="both"/>
        <w:rPr>
          <w:rFonts w:ascii="Arial" w:eastAsiaTheme="minorHAnsi" w:hAnsi="Arial" w:cs="Arial"/>
          <w:b/>
          <w:i/>
          <w:sz w:val="20"/>
          <w:szCs w:val="20"/>
          <w:lang w:eastAsia="en-US"/>
        </w:rPr>
      </w:pPr>
      <w:r w:rsidRPr="0066046C">
        <w:rPr>
          <w:rFonts w:ascii="Arial" w:hAnsi="Arial" w:cs="Arial"/>
          <w:b/>
          <w:i/>
          <w:sz w:val="20"/>
          <w:szCs w:val="20"/>
        </w:rPr>
        <w:t xml:space="preserve">DICTAMEN DE LA COMISIÓN EDILICIA DE HACIENDA RELATIVO AL </w:t>
      </w:r>
      <w:r w:rsidRPr="0066046C">
        <w:rPr>
          <w:rFonts w:ascii="Arial" w:eastAsiaTheme="minorHAnsi" w:hAnsi="Arial" w:cs="Arial"/>
          <w:b/>
          <w:i/>
          <w:sz w:val="20"/>
          <w:szCs w:val="20"/>
          <w:lang w:eastAsia="en-US"/>
        </w:rPr>
        <w:t>CALENDARIO OFICIAL DE LABORES DEL H. AYUNTAMIENTO DEL MUNICIPIO DE CAMPECHE, PARA EL EJERCICIO FISCAL 2021.</w:t>
      </w:r>
    </w:p>
    <w:p w:rsidR="009E6858" w:rsidRPr="0066046C" w:rsidRDefault="009E6858" w:rsidP="009E6858">
      <w:pPr>
        <w:spacing w:line="0" w:lineRule="atLeast"/>
        <w:ind w:left="851"/>
        <w:jc w:val="both"/>
        <w:rPr>
          <w:rFonts w:ascii="Arial" w:hAnsi="Arial" w:cs="Arial"/>
          <w:b/>
          <w:i/>
          <w:sz w:val="20"/>
          <w:szCs w:val="20"/>
        </w:rPr>
      </w:pPr>
    </w:p>
    <w:p w:rsidR="009E6858" w:rsidRPr="0066046C" w:rsidRDefault="009E6858" w:rsidP="009E6858">
      <w:pPr>
        <w:ind w:left="851"/>
        <w:jc w:val="both"/>
        <w:rPr>
          <w:rFonts w:ascii="Arial" w:hAnsi="Arial" w:cs="Arial"/>
          <w:i/>
          <w:sz w:val="20"/>
          <w:szCs w:val="20"/>
        </w:rPr>
      </w:pPr>
      <w:r w:rsidRPr="0066046C">
        <w:rPr>
          <w:rFonts w:ascii="Arial" w:hAnsi="Arial" w:cs="Arial"/>
          <w:b/>
          <w:i/>
          <w:sz w:val="20"/>
          <w:szCs w:val="20"/>
        </w:rPr>
        <w:t>VISTOS:</w:t>
      </w:r>
      <w:r w:rsidRPr="0066046C">
        <w:rPr>
          <w:rFonts w:ascii="Arial" w:hAnsi="Arial" w:cs="Arial"/>
          <w:i/>
          <w:sz w:val="20"/>
          <w:szCs w:val="20"/>
        </w:rPr>
        <w:t xml:space="preserve"> El contenido de la propuesta del Director de Administración del Municipio de Campeche, presentado</w:t>
      </w:r>
      <w:r w:rsidRPr="0066046C">
        <w:rPr>
          <w:rFonts w:ascii="Arial" w:eastAsiaTheme="minorHAnsi" w:hAnsi="Arial" w:cs="Arial"/>
          <w:i/>
          <w:sz w:val="20"/>
          <w:szCs w:val="20"/>
          <w:lang w:eastAsia="en-US"/>
        </w:rPr>
        <w:t xml:space="preserve"> ante la Secretaría del Honorable Ayuntamiento, relativa al Calendario Oficial de Labores del Honorable Ayuntamiento del Municipio de Campeche para el Ejercicio Fiscal 2021, </w:t>
      </w:r>
      <w:r w:rsidRPr="0066046C">
        <w:rPr>
          <w:rFonts w:ascii="Arial" w:hAnsi="Arial" w:cs="Arial"/>
          <w:i/>
          <w:sz w:val="20"/>
          <w:szCs w:val="20"/>
        </w:rPr>
        <w:t xml:space="preserve">turnada para su análisis; los integrantes de la </w:t>
      </w:r>
      <w:r w:rsidRPr="0066046C">
        <w:rPr>
          <w:rFonts w:ascii="Arial" w:hAnsi="Arial" w:cs="Arial"/>
          <w:b/>
          <w:i/>
          <w:sz w:val="20"/>
          <w:szCs w:val="20"/>
        </w:rPr>
        <w:t>Comisión Edilicia de Hacienda</w:t>
      </w:r>
      <w:r w:rsidRPr="0066046C">
        <w:rPr>
          <w:rFonts w:ascii="Arial" w:hAnsi="Arial" w:cs="Arial"/>
          <w:i/>
          <w:sz w:val="20"/>
          <w:szCs w:val="20"/>
        </w:rPr>
        <w:t xml:space="preserve">, proceden a emitir el presente </w:t>
      </w:r>
      <w:r w:rsidRPr="0066046C">
        <w:rPr>
          <w:rFonts w:ascii="Arial" w:hAnsi="Arial" w:cs="Arial"/>
          <w:b/>
          <w:i/>
          <w:sz w:val="20"/>
          <w:szCs w:val="20"/>
        </w:rPr>
        <w:t>DICTAMEN</w:t>
      </w:r>
      <w:r w:rsidRPr="0066046C">
        <w:rPr>
          <w:rFonts w:ascii="Arial" w:hAnsi="Arial" w:cs="Arial"/>
          <w:i/>
          <w:sz w:val="20"/>
          <w:szCs w:val="20"/>
        </w:rPr>
        <w:t xml:space="preserve"> de conformidad con lo siguientes:</w:t>
      </w:r>
    </w:p>
    <w:p w:rsidR="009E6858" w:rsidRPr="0066046C" w:rsidRDefault="009E6858" w:rsidP="009E6858">
      <w:pPr>
        <w:autoSpaceDE w:val="0"/>
        <w:autoSpaceDN w:val="0"/>
        <w:adjustRightInd w:val="0"/>
        <w:ind w:left="851"/>
        <w:jc w:val="center"/>
        <w:rPr>
          <w:rFonts w:ascii="Arial" w:eastAsiaTheme="minorHAnsi" w:hAnsi="Arial" w:cs="Arial"/>
          <w:b/>
          <w:i/>
          <w:sz w:val="20"/>
          <w:szCs w:val="20"/>
          <w:lang w:eastAsia="en-US"/>
        </w:rPr>
      </w:pPr>
    </w:p>
    <w:p w:rsidR="009E6858" w:rsidRPr="0066046C" w:rsidRDefault="009E6858" w:rsidP="009E6858">
      <w:pPr>
        <w:spacing w:line="0" w:lineRule="atLeast"/>
        <w:ind w:left="851"/>
        <w:jc w:val="center"/>
        <w:rPr>
          <w:rFonts w:ascii="Arial" w:hAnsi="Arial" w:cs="Arial"/>
          <w:b/>
          <w:i/>
          <w:sz w:val="20"/>
          <w:szCs w:val="20"/>
        </w:rPr>
      </w:pPr>
      <w:r w:rsidRPr="0066046C">
        <w:rPr>
          <w:rFonts w:ascii="Arial" w:hAnsi="Arial" w:cs="Arial"/>
          <w:b/>
          <w:i/>
          <w:sz w:val="20"/>
          <w:szCs w:val="20"/>
        </w:rPr>
        <w:t>ANTECEDENTES:</w:t>
      </w:r>
    </w:p>
    <w:p w:rsidR="009E6858" w:rsidRPr="0066046C" w:rsidRDefault="009E6858" w:rsidP="009E6858">
      <w:pPr>
        <w:spacing w:line="0" w:lineRule="atLeast"/>
        <w:ind w:left="851"/>
        <w:jc w:val="center"/>
        <w:rPr>
          <w:rFonts w:ascii="Arial" w:hAnsi="Arial" w:cs="Arial"/>
          <w:b/>
          <w:i/>
          <w:sz w:val="20"/>
          <w:szCs w:val="20"/>
        </w:rPr>
      </w:pPr>
    </w:p>
    <w:p w:rsidR="009E6858" w:rsidRPr="0066046C" w:rsidRDefault="009E6858" w:rsidP="009E6858">
      <w:pPr>
        <w:spacing w:line="0" w:lineRule="atLeast"/>
        <w:ind w:left="851"/>
        <w:jc w:val="both"/>
        <w:rPr>
          <w:rFonts w:ascii="Arial" w:hAnsi="Arial" w:cs="Arial"/>
          <w:i/>
          <w:sz w:val="20"/>
          <w:szCs w:val="20"/>
        </w:rPr>
      </w:pPr>
      <w:r w:rsidRPr="0066046C">
        <w:rPr>
          <w:rFonts w:ascii="Arial" w:hAnsi="Arial" w:cs="Arial"/>
          <w:b/>
          <w:i/>
          <w:sz w:val="20"/>
          <w:szCs w:val="20"/>
        </w:rPr>
        <w:t>1.-</w:t>
      </w:r>
      <w:r w:rsidRPr="0066046C">
        <w:rPr>
          <w:rFonts w:ascii="Arial" w:hAnsi="Arial" w:cs="Arial"/>
          <w:i/>
          <w:sz w:val="20"/>
          <w:szCs w:val="20"/>
        </w:rPr>
        <w:t xml:space="preserve"> Con fecha 30 de octubre de 2018, en la Primera Sesión Ordinaria de Cabildo del H. Ayuntamiento del Municipio de Campeche, se conformó la Comisión Edilicia de Hacienda, misma que quedó integrada por los CC. </w:t>
      </w:r>
      <w:r w:rsidRPr="0066046C">
        <w:rPr>
          <w:rFonts w:ascii="Arial" w:hAnsi="Arial" w:cs="Arial"/>
          <w:b/>
          <w:i/>
          <w:sz w:val="20"/>
          <w:szCs w:val="20"/>
        </w:rPr>
        <w:t>Joseline de la Luz Ureña Tuz,</w:t>
      </w:r>
      <w:r w:rsidRPr="0066046C">
        <w:rPr>
          <w:rFonts w:ascii="Arial" w:hAnsi="Arial" w:cs="Arial"/>
          <w:i/>
          <w:sz w:val="20"/>
          <w:szCs w:val="20"/>
        </w:rPr>
        <w:t xml:space="preserve"> Síndica de Hacienda; </w:t>
      </w:r>
      <w:r w:rsidRPr="0066046C">
        <w:rPr>
          <w:rFonts w:ascii="Arial" w:hAnsi="Arial" w:cs="Arial"/>
          <w:b/>
          <w:i/>
          <w:sz w:val="20"/>
          <w:szCs w:val="20"/>
        </w:rPr>
        <w:t>Alfonso Alejandro Durán Reyes,</w:t>
      </w:r>
      <w:r w:rsidRPr="0066046C">
        <w:rPr>
          <w:rFonts w:ascii="Arial" w:hAnsi="Arial" w:cs="Arial"/>
          <w:i/>
          <w:sz w:val="20"/>
          <w:szCs w:val="20"/>
        </w:rPr>
        <w:t xml:space="preserve"> Síndico de Asuntos Jurídicos; y </w:t>
      </w:r>
      <w:r w:rsidRPr="0066046C">
        <w:rPr>
          <w:rFonts w:ascii="Arial" w:hAnsi="Arial" w:cs="Arial"/>
          <w:b/>
          <w:i/>
          <w:sz w:val="20"/>
          <w:szCs w:val="20"/>
        </w:rPr>
        <w:t>Daniela Lastra Abreu,</w:t>
      </w:r>
      <w:r w:rsidRPr="0066046C">
        <w:rPr>
          <w:rFonts w:ascii="Arial" w:hAnsi="Arial" w:cs="Arial"/>
          <w:i/>
          <w:sz w:val="20"/>
          <w:szCs w:val="20"/>
        </w:rPr>
        <w:t xml:space="preserve"> Séptima Regidora, quedando la Presidencia a cargo del primero de los nombrados.</w:t>
      </w:r>
    </w:p>
    <w:p w:rsidR="009E6858" w:rsidRPr="0066046C" w:rsidRDefault="009E6858" w:rsidP="009E6858">
      <w:pPr>
        <w:spacing w:line="0" w:lineRule="atLeast"/>
        <w:ind w:left="851"/>
        <w:jc w:val="both"/>
        <w:rPr>
          <w:rFonts w:ascii="Arial" w:hAnsi="Arial" w:cs="Arial"/>
          <w:i/>
          <w:sz w:val="20"/>
          <w:szCs w:val="20"/>
        </w:rPr>
      </w:pPr>
    </w:p>
    <w:p w:rsidR="009E6858" w:rsidRPr="0066046C" w:rsidRDefault="009E6858" w:rsidP="009E6858">
      <w:pPr>
        <w:spacing w:line="0" w:lineRule="atLeast"/>
        <w:ind w:left="851"/>
        <w:jc w:val="both"/>
        <w:rPr>
          <w:rFonts w:ascii="Arial" w:eastAsiaTheme="minorHAnsi" w:hAnsi="Arial" w:cs="Arial"/>
          <w:bCs/>
          <w:i/>
          <w:sz w:val="20"/>
          <w:szCs w:val="20"/>
          <w:lang w:eastAsia="en-US"/>
        </w:rPr>
      </w:pPr>
      <w:r w:rsidRPr="0066046C">
        <w:rPr>
          <w:rFonts w:ascii="Arial" w:hAnsi="Arial" w:cs="Arial"/>
          <w:b/>
          <w:i/>
          <w:sz w:val="20"/>
          <w:szCs w:val="20"/>
        </w:rPr>
        <w:t>2.-</w:t>
      </w:r>
      <w:r w:rsidRPr="0066046C">
        <w:rPr>
          <w:rFonts w:ascii="Arial" w:hAnsi="Arial" w:cs="Arial"/>
          <w:i/>
          <w:sz w:val="20"/>
          <w:szCs w:val="20"/>
        </w:rPr>
        <w:t xml:space="preserve"> Que en su oportunidad el Director de Administración del Municipio de Campeche, presentó ante la Secretaría del Honorable Ayuntamiento de Campeche,</w:t>
      </w:r>
      <w:r w:rsidRPr="0066046C">
        <w:rPr>
          <w:rFonts w:ascii="Arial" w:eastAsiaTheme="minorHAnsi" w:hAnsi="Arial" w:cs="Arial"/>
          <w:i/>
          <w:sz w:val="20"/>
          <w:szCs w:val="20"/>
          <w:lang w:eastAsia="en-US"/>
        </w:rPr>
        <w:t xml:space="preserve"> en cumplimiento a lo establecido en el artículo 28 fracción III del Reglamento de la </w:t>
      </w:r>
      <w:r w:rsidRPr="0066046C">
        <w:rPr>
          <w:rFonts w:ascii="Arial" w:eastAsiaTheme="minorHAnsi" w:hAnsi="Arial" w:cs="Arial"/>
          <w:i/>
          <w:sz w:val="20"/>
          <w:szCs w:val="20"/>
          <w:lang w:eastAsia="en-US"/>
        </w:rPr>
        <w:lastRenderedPageBreak/>
        <w:t>Administración Pública Centralizada y Paramunicipal del Municipio de Campeche, la propuesta correspondiente.</w:t>
      </w:r>
    </w:p>
    <w:p w:rsidR="009E6858" w:rsidRPr="0066046C" w:rsidRDefault="009E6858" w:rsidP="009E6858">
      <w:pPr>
        <w:autoSpaceDE w:val="0"/>
        <w:autoSpaceDN w:val="0"/>
        <w:adjustRightInd w:val="0"/>
        <w:ind w:left="851"/>
        <w:jc w:val="both"/>
        <w:rPr>
          <w:rFonts w:ascii="Arial" w:eastAsiaTheme="minorHAnsi" w:hAnsi="Arial" w:cs="Arial"/>
          <w:bCs/>
          <w:i/>
          <w:sz w:val="20"/>
          <w:szCs w:val="20"/>
          <w:lang w:eastAsia="en-US"/>
        </w:rPr>
      </w:pPr>
    </w:p>
    <w:p w:rsidR="009E6858" w:rsidRPr="0066046C" w:rsidRDefault="009E6858" w:rsidP="009E6858">
      <w:pPr>
        <w:autoSpaceDE w:val="0"/>
        <w:autoSpaceDN w:val="0"/>
        <w:adjustRightInd w:val="0"/>
        <w:ind w:left="851"/>
        <w:jc w:val="both"/>
        <w:rPr>
          <w:rFonts w:ascii="Arial" w:eastAsiaTheme="minorHAnsi" w:hAnsi="Arial" w:cs="Arial"/>
          <w:i/>
          <w:sz w:val="20"/>
          <w:szCs w:val="20"/>
          <w:lang w:eastAsia="en-US"/>
        </w:rPr>
      </w:pPr>
      <w:r w:rsidRPr="0066046C">
        <w:rPr>
          <w:rFonts w:ascii="Arial" w:eastAsiaTheme="minorHAnsi" w:hAnsi="Arial" w:cs="Arial"/>
          <w:b/>
          <w:i/>
          <w:sz w:val="20"/>
          <w:szCs w:val="20"/>
          <w:lang w:eastAsia="en-US"/>
        </w:rPr>
        <w:t xml:space="preserve">3.- </w:t>
      </w:r>
      <w:r w:rsidRPr="0066046C">
        <w:rPr>
          <w:rFonts w:ascii="Arial" w:eastAsiaTheme="minorHAnsi" w:hAnsi="Arial" w:cs="Arial"/>
          <w:i/>
          <w:sz w:val="20"/>
          <w:szCs w:val="20"/>
          <w:lang w:eastAsia="en-US"/>
        </w:rPr>
        <w:t>Que dicha Propuesta, en lo conducente refiere:</w:t>
      </w:r>
    </w:p>
    <w:p w:rsidR="009E6858" w:rsidRPr="0066046C" w:rsidRDefault="009E6858" w:rsidP="009E6858">
      <w:pPr>
        <w:autoSpaceDE w:val="0"/>
        <w:autoSpaceDN w:val="0"/>
        <w:adjustRightInd w:val="0"/>
        <w:ind w:left="851"/>
        <w:jc w:val="both"/>
        <w:rPr>
          <w:rFonts w:ascii="Arial" w:eastAsiaTheme="minorHAnsi" w:hAnsi="Arial" w:cs="Arial"/>
          <w:i/>
          <w:sz w:val="20"/>
          <w:szCs w:val="20"/>
          <w:lang w:eastAsia="en-US"/>
        </w:rPr>
      </w:pPr>
      <w:r w:rsidRPr="0066046C">
        <w:rPr>
          <w:rFonts w:ascii="Arial" w:hAnsi="Arial" w:cs="Arial"/>
          <w:i/>
          <w:noProof/>
          <w:sz w:val="20"/>
          <w:szCs w:val="20"/>
          <w:lang w:eastAsia="es-MX"/>
        </w:rPr>
        <w:drawing>
          <wp:anchor distT="0" distB="0" distL="114300" distR="114300" simplePos="0" relativeHeight="251659264" behindDoc="1" locked="0" layoutInCell="1" allowOverlap="1" wp14:anchorId="63E823B1" wp14:editId="5BAE3808">
            <wp:simplePos x="0" y="0"/>
            <wp:positionH relativeFrom="column">
              <wp:posOffset>112395</wp:posOffset>
            </wp:positionH>
            <wp:positionV relativeFrom="paragraph">
              <wp:posOffset>111125</wp:posOffset>
            </wp:positionV>
            <wp:extent cx="5087043" cy="3501782"/>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7043" cy="3501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firstLine="142"/>
        <w:jc w:val="both"/>
        <w:rPr>
          <w:rFonts w:ascii="Arial" w:hAnsi="Arial" w:cs="Arial"/>
          <w:i/>
          <w:noProof/>
          <w:sz w:val="20"/>
          <w:szCs w:val="20"/>
          <w:lang w:eastAsia="es-MX"/>
        </w:rPr>
      </w:pPr>
    </w:p>
    <w:p w:rsidR="009E6858" w:rsidRPr="0066046C" w:rsidRDefault="009E6858"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6B4817" w:rsidRPr="0066046C" w:rsidRDefault="006B4817" w:rsidP="009E6858">
      <w:pPr>
        <w:spacing w:line="0" w:lineRule="atLeast"/>
        <w:ind w:left="851"/>
        <w:jc w:val="both"/>
        <w:rPr>
          <w:rFonts w:ascii="Arial" w:hAnsi="Arial" w:cs="Arial"/>
          <w:b/>
          <w:i/>
          <w:sz w:val="20"/>
          <w:szCs w:val="20"/>
        </w:rPr>
      </w:pPr>
    </w:p>
    <w:p w:rsidR="009E6858" w:rsidRPr="0066046C" w:rsidRDefault="009E6858" w:rsidP="009E6858">
      <w:pPr>
        <w:spacing w:line="0" w:lineRule="atLeast"/>
        <w:ind w:left="851"/>
        <w:jc w:val="both"/>
        <w:rPr>
          <w:rFonts w:ascii="Arial" w:hAnsi="Arial" w:cs="Arial"/>
          <w:i/>
          <w:sz w:val="20"/>
          <w:szCs w:val="20"/>
        </w:rPr>
      </w:pPr>
      <w:r w:rsidRPr="0066046C">
        <w:rPr>
          <w:rFonts w:ascii="Arial" w:hAnsi="Arial" w:cs="Arial"/>
          <w:b/>
          <w:i/>
          <w:sz w:val="20"/>
          <w:szCs w:val="20"/>
        </w:rPr>
        <w:t>4.-</w:t>
      </w:r>
      <w:r w:rsidRPr="0066046C">
        <w:rPr>
          <w:rFonts w:ascii="Arial" w:hAnsi="Arial" w:cs="Arial"/>
          <w:i/>
          <w:sz w:val="20"/>
          <w:szCs w:val="20"/>
        </w:rPr>
        <w:t xml:space="preserve"> Que una vez analizada la propuesta, la documentación y fundamentación conducente, previas sesiones de los integrantes de la Comisión Edilicia de Hacienda, se procede emitir el presente Dictamen, de conformidad con los siguientes:</w:t>
      </w:r>
    </w:p>
    <w:p w:rsidR="00067012" w:rsidRPr="0066046C" w:rsidRDefault="00067012" w:rsidP="009E6858">
      <w:pPr>
        <w:spacing w:line="0" w:lineRule="atLeast"/>
        <w:ind w:left="851"/>
        <w:jc w:val="center"/>
        <w:rPr>
          <w:rFonts w:ascii="Arial" w:hAnsi="Arial" w:cs="Arial"/>
          <w:b/>
          <w:i/>
          <w:sz w:val="20"/>
          <w:szCs w:val="20"/>
        </w:rPr>
      </w:pPr>
    </w:p>
    <w:p w:rsidR="009E6858" w:rsidRPr="0066046C" w:rsidRDefault="009E6858" w:rsidP="009E6858">
      <w:pPr>
        <w:spacing w:line="0" w:lineRule="atLeast"/>
        <w:ind w:left="851"/>
        <w:jc w:val="center"/>
        <w:rPr>
          <w:rFonts w:ascii="Arial" w:hAnsi="Arial" w:cs="Arial"/>
          <w:b/>
          <w:i/>
          <w:sz w:val="20"/>
          <w:szCs w:val="20"/>
        </w:rPr>
      </w:pPr>
      <w:r w:rsidRPr="0066046C">
        <w:rPr>
          <w:rFonts w:ascii="Arial" w:hAnsi="Arial" w:cs="Arial"/>
          <w:b/>
          <w:i/>
          <w:sz w:val="20"/>
          <w:szCs w:val="20"/>
        </w:rPr>
        <w:t>CONSIDERANDOS:</w:t>
      </w:r>
    </w:p>
    <w:p w:rsidR="009E6858" w:rsidRPr="0066046C" w:rsidRDefault="009E6858" w:rsidP="009E6858">
      <w:pPr>
        <w:spacing w:line="0" w:lineRule="atLeast"/>
        <w:ind w:left="851"/>
        <w:jc w:val="both"/>
        <w:rPr>
          <w:rFonts w:ascii="Arial" w:hAnsi="Arial" w:cs="Arial"/>
          <w:i/>
          <w:sz w:val="20"/>
          <w:szCs w:val="20"/>
        </w:rPr>
      </w:pPr>
    </w:p>
    <w:p w:rsidR="009E6858" w:rsidRPr="0066046C" w:rsidRDefault="009E6858" w:rsidP="009E6858">
      <w:pPr>
        <w:ind w:left="851"/>
        <w:jc w:val="both"/>
        <w:rPr>
          <w:rFonts w:ascii="Arial" w:hAnsi="Arial" w:cs="Arial"/>
          <w:i/>
          <w:sz w:val="20"/>
          <w:szCs w:val="20"/>
        </w:rPr>
      </w:pPr>
      <w:r w:rsidRPr="0066046C">
        <w:rPr>
          <w:rFonts w:ascii="Arial" w:hAnsi="Arial" w:cs="Arial"/>
          <w:b/>
          <w:i/>
          <w:sz w:val="20"/>
          <w:szCs w:val="20"/>
        </w:rPr>
        <w:t>I.-</w:t>
      </w:r>
      <w:r w:rsidRPr="0066046C">
        <w:rPr>
          <w:rFonts w:ascii="Arial" w:hAnsi="Arial" w:cs="Arial"/>
          <w:i/>
          <w:sz w:val="20"/>
          <w:szCs w:val="20"/>
        </w:rPr>
        <w:t xml:space="preserve"> Es competente esta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 de conformidad a los principios de los artículos 115 fracción VIII de la Constitución de los Estados Unidos Mexicanos; 74 de la Ley Federal de Trabajo; 31 de la </w:t>
      </w:r>
      <w:r w:rsidRPr="0066046C">
        <w:rPr>
          <w:rFonts w:ascii="Arial" w:hAnsi="Arial" w:cs="Arial"/>
          <w:bCs/>
          <w:i/>
          <w:sz w:val="20"/>
          <w:szCs w:val="20"/>
          <w:lang w:eastAsia="es-MX"/>
        </w:rPr>
        <w:t>Ley de los Trabajadores al Servicio de los Poderes, Municipios e Instituciones Descentralizadas del Estado de Campeche</w:t>
      </w:r>
      <w:r w:rsidRPr="0066046C">
        <w:rPr>
          <w:rFonts w:ascii="Arial" w:hAnsi="Arial" w:cs="Arial"/>
          <w:i/>
          <w:sz w:val="20"/>
          <w:szCs w:val="20"/>
        </w:rPr>
        <w:t xml:space="preserve">; 41 y 42 de las Condiciones Generales de Trabajo para el H. Ayuntamiento del Municipio de Campeche; y </w:t>
      </w:r>
      <w:r w:rsidRPr="0066046C">
        <w:rPr>
          <w:rFonts w:ascii="Arial" w:hAnsi="Arial" w:cs="Arial"/>
          <w:i/>
          <w:sz w:val="20"/>
          <w:szCs w:val="20"/>
          <w:lang w:val="es-ES"/>
        </w:rPr>
        <w:t>28 fracción III del Reglamento de la Administración Pública Centralizada y Paramunicipal del Municipio de Campeche</w:t>
      </w:r>
      <w:r w:rsidRPr="0066046C">
        <w:rPr>
          <w:rFonts w:ascii="Arial" w:hAnsi="Arial" w:cs="Arial"/>
          <w:i/>
          <w:sz w:val="20"/>
          <w:szCs w:val="20"/>
        </w:rPr>
        <w:t>.</w:t>
      </w:r>
    </w:p>
    <w:p w:rsidR="009E6858" w:rsidRPr="0066046C" w:rsidRDefault="009E6858" w:rsidP="009E6858">
      <w:pPr>
        <w:ind w:left="851"/>
        <w:jc w:val="both"/>
        <w:rPr>
          <w:rFonts w:ascii="Arial" w:hAnsi="Arial" w:cs="Arial"/>
          <w:i/>
          <w:sz w:val="20"/>
          <w:szCs w:val="20"/>
        </w:rPr>
      </w:pPr>
    </w:p>
    <w:p w:rsidR="009E6858" w:rsidRPr="0066046C" w:rsidRDefault="009E6858" w:rsidP="009E6858">
      <w:pPr>
        <w:ind w:left="851"/>
        <w:jc w:val="both"/>
        <w:rPr>
          <w:rFonts w:ascii="Arial" w:hAnsi="Arial" w:cs="Arial"/>
          <w:bCs/>
          <w:i/>
          <w:sz w:val="20"/>
          <w:szCs w:val="20"/>
        </w:rPr>
      </w:pPr>
      <w:r w:rsidRPr="0066046C">
        <w:rPr>
          <w:rFonts w:ascii="Arial" w:hAnsi="Arial" w:cs="Arial"/>
          <w:b/>
          <w:i/>
          <w:sz w:val="20"/>
          <w:szCs w:val="20"/>
        </w:rPr>
        <w:t>II.-</w:t>
      </w:r>
      <w:r w:rsidRPr="0066046C">
        <w:rPr>
          <w:rFonts w:ascii="Arial" w:hAnsi="Arial" w:cs="Arial"/>
          <w:bCs/>
          <w:i/>
          <w:sz w:val="20"/>
          <w:szCs w:val="20"/>
        </w:rPr>
        <w:t xml:space="preserve"> En cumplimiento a lo establecido por los artículos 64 párrafo último, de la Ley Orgánica de los Municipios del Estado de Campeche, </w:t>
      </w:r>
      <w:r w:rsidRPr="0066046C">
        <w:rPr>
          <w:rFonts w:ascii="Arial" w:hAnsi="Arial" w:cs="Arial"/>
          <w:i/>
          <w:sz w:val="20"/>
          <w:szCs w:val="20"/>
        </w:rPr>
        <w:t xml:space="preserve">y </w:t>
      </w:r>
      <w:r w:rsidRPr="0066046C">
        <w:rPr>
          <w:rFonts w:ascii="Arial" w:hAnsi="Arial" w:cs="Arial"/>
          <w:i/>
          <w:sz w:val="20"/>
          <w:szCs w:val="20"/>
          <w:lang w:val="es-ES"/>
        </w:rPr>
        <w:t>28 fracción III del Reglamento de la Administración Pública Centralizada y Paramunicipal del Municipio de Campeche</w:t>
      </w:r>
      <w:r w:rsidRPr="0066046C">
        <w:rPr>
          <w:rFonts w:ascii="Arial" w:hAnsi="Arial" w:cs="Arial"/>
          <w:i/>
          <w:sz w:val="20"/>
          <w:szCs w:val="20"/>
        </w:rPr>
        <w:t>, el presente D</w:t>
      </w:r>
      <w:r w:rsidRPr="0066046C">
        <w:rPr>
          <w:rFonts w:ascii="Arial" w:hAnsi="Arial" w:cs="Arial"/>
          <w:bCs/>
          <w:i/>
          <w:sz w:val="20"/>
          <w:szCs w:val="20"/>
        </w:rPr>
        <w:t>ictamen deberá remitirse al H. Ayuntamiento para su Aprobación y Posterior Publicación en el Periódico Oficial del Estado.</w:t>
      </w:r>
    </w:p>
    <w:p w:rsidR="009E6858" w:rsidRPr="0066046C" w:rsidRDefault="009E6858" w:rsidP="009E6858">
      <w:pPr>
        <w:ind w:left="851"/>
        <w:jc w:val="both"/>
        <w:rPr>
          <w:rFonts w:ascii="Arial" w:hAnsi="Arial" w:cs="Arial"/>
          <w:bCs/>
          <w:i/>
          <w:sz w:val="20"/>
          <w:szCs w:val="20"/>
        </w:rPr>
      </w:pPr>
    </w:p>
    <w:p w:rsidR="009E6858" w:rsidRPr="0066046C" w:rsidRDefault="009E6858" w:rsidP="009E6858">
      <w:pPr>
        <w:spacing w:line="0" w:lineRule="atLeast"/>
        <w:ind w:left="851"/>
        <w:jc w:val="both"/>
        <w:rPr>
          <w:rFonts w:ascii="Arial" w:hAnsi="Arial" w:cs="Arial"/>
          <w:i/>
          <w:color w:val="000000"/>
          <w:sz w:val="20"/>
          <w:szCs w:val="20"/>
        </w:rPr>
      </w:pPr>
      <w:r w:rsidRPr="0066046C">
        <w:rPr>
          <w:rFonts w:ascii="Arial" w:hAnsi="Arial" w:cs="Arial"/>
          <w:b/>
          <w:bCs/>
          <w:i/>
          <w:sz w:val="20"/>
          <w:szCs w:val="20"/>
        </w:rPr>
        <w:t xml:space="preserve">III.- </w:t>
      </w:r>
      <w:r w:rsidRPr="0066046C">
        <w:rPr>
          <w:rFonts w:ascii="Arial" w:hAnsi="Arial" w:cs="Arial"/>
          <w:bCs/>
          <w:i/>
          <w:sz w:val="20"/>
          <w:szCs w:val="20"/>
        </w:rPr>
        <w:t xml:space="preserve">Previa discusión correspondiente, los integrantes de la Comisión Edilicia de Hacienda estiman </w:t>
      </w:r>
      <w:r w:rsidRPr="0066046C">
        <w:rPr>
          <w:rFonts w:ascii="Arial" w:hAnsi="Arial" w:cs="Arial"/>
          <w:b/>
          <w:i/>
          <w:color w:val="000000"/>
          <w:sz w:val="20"/>
          <w:szCs w:val="20"/>
        </w:rPr>
        <w:t>procedente</w:t>
      </w:r>
      <w:r w:rsidRPr="0066046C">
        <w:rPr>
          <w:rFonts w:ascii="Arial" w:hAnsi="Arial" w:cs="Arial"/>
          <w:i/>
          <w:color w:val="000000"/>
          <w:sz w:val="20"/>
          <w:szCs w:val="20"/>
        </w:rPr>
        <w:t xml:space="preserve"> la propuesta del Director</w:t>
      </w:r>
      <w:r w:rsidRPr="0066046C">
        <w:rPr>
          <w:rFonts w:ascii="Arial" w:hAnsi="Arial" w:cs="Arial"/>
          <w:i/>
          <w:sz w:val="20"/>
          <w:szCs w:val="20"/>
        </w:rPr>
        <w:t xml:space="preserve"> de Administración del Municipio de Campeche, respecto al Calendario Oficial de Labores del Municipio de Campeche para el Ejercicio Fiscal 2021, de acuerdo a lo establecido en el artículo 74 de la Ley Federal del Trabajo, 31 de la Ley de los Trabajadores al Servicio de los Poderes, Municipios e Instituciones Descentralizadas del Estado de Campeche y 41 </w:t>
      </w:r>
      <w:r w:rsidRPr="0066046C">
        <w:rPr>
          <w:rFonts w:ascii="Arial" w:hAnsi="Arial" w:cs="Arial"/>
          <w:i/>
          <w:sz w:val="20"/>
          <w:szCs w:val="20"/>
        </w:rPr>
        <w:lastRenderedPageBreak/>
        <w:t>y 42 de las Condiciones Generales de Trabajo para el H. Ayuntamiento del Municipio de Campeche.</w:t>
      </w:r>
    </w:p>
    <w:p w:rsidR="009E6858" w:rsidRPr="0066046C" w:rsidRDefault="009E6858" w:rsidP="009E6858">
      <w:pPr>
        <w:spacing w:line="0" w:lineRule="atLeast"/>
        <w:ind w:left="851"/>
        <w:jc w:val="both"/>
        <w:rPr>
          <w:rFonts w:ascii="Arial" w:hAnsi="Arial" w:cs="Arial"/>
          <w:i/>
          <w:sz w:val="20"/>
          <w:szCs w:val="20"/>
        </w:rPr>
      </w:pPr>
    </w:p>
    <w:p w:rsidR="009E6858" w:rsidRPr="0066046C" w:rsidRDefault="009E6858" w:rsidP="009E6858">
      <w:pPr>
        <w:ind w:left="851"/>
        <w:jc w:val="both"/>
        <w:rPr>
          <w:rFonts w:ascii="Arial" w:hAnsi="Arial" w:cs="Arial"/>
          <w:i/>
          <w:sz w:val="20"/>
          <w:szCs w:val="20"/>
        </w:rPr>
      </w:pPr>
      <w:r w:rsidRPr="0066046C">
        <w:rPr>
          <w:rFonts w:ascii="Arial" w:hAnsi="Arial" w:cs="Arial"/>
          <w:i/>
          <w:sz w:val="20"/>
          <w:szCs w:val="20"/>
        </w:rPr>
        <w:t xml:space="preserve">Por lo anteriormente expuesto, la Comisión procede a emitir los siguientes puntos: </w:t>
      </w:r>
    </w:p>
    <w:p w:rsidR="009E6858" w:rsidRPr="0066046C" w:rsidRDefault="009E6858" w:rsidP="009E6858">
      <w:pPr>
        <w:ind w:left="851"/>
        <w:jc w:val="center"/>
        <w:rPr>
          <w:rFonts w:ascii="Arial" w:hAnsi="Arial" w:cs="Arial"/>
          <w:b/>
          <w:i/>
          <w:sz w:val="20"/>
          <w:szCs w:val="20"/>
        </w:rPr>
      </w:pPr>
    </w:p>
    <w:p w:rsidR="009E6858" w:rsidRDefault="009E6858" w:rsidP="009E6858">
      <w:pPr>
        <w:ind w:left="851"/>
        <w:jc w:val="center"/>
        <w:rPr>
          <w:rFonts w:ascii="Arial" w:hAnsi="Arial" w:cs="Arial"/>
          <w:b/>
          <w:i/>
          <w:sz w:val="20"/>
          <w:szCs w:val="20"/>
        </w:rPr>
      </w:pPr>
      <w:r w:rsidRPr="0066046C">
        <w:rPr>
          <w:rFonts w:ascii="Arial" w:hAnsi="Arial" w:cs="Arial"/>
          <w:b/>
          <w:i/>
          <w:sz w:val="20"/>
          <w:szCs w:val="20"/>
        </w:rPr>
        <w:t>R E S O L U T I V O S:</w:t>
      </w:r>
    </w:p>
    <w:p w:rsidR="0066046C" w:rsidRPr="0066046C" w:rsidRDefault="0066046C" w:rsidP="009E6858">
      <w:pPr>
        <w:ind w:left="851"/>
        <w:jc w:val="center"/>
        <w:rPr>
          <w:rFonts w:ascii="Arial" w:hAnsi="Arial" w:cs="Arial"/>
          <w:b/>
          <w:i/>
          <w:sz w:val="20"/>
          <w:szCs w:val="20"/>
        </w:rPr>
      </w:pPr>
    </w:p>
    <w:p w:rsidR="009E6858" w:rsidRPr="0066046C" w:rsidRDefault="009E6858" w:rsidP="009E6858">
      <w:pPr>
        <w:spacing w:line="0" w:lineRule="atLeast"/>
        <w:ind w:left="851"/>
        <w:jc w:val="both"/>
        <w:rPr>
          <w:rFonts w:ascii="Arial" w:hAnsi="Arial" w:cs="Arial"/>
          <w:i/>
          <w:color w:val="000000"/>
          <w:sz w:val="20"/>
          <w:szCs w:val="20"/>
        </w:rPr>
      </w:pPr>
      <w:r w:rsidRPr="0066046C">
        <w:rPr>
          <w:rFonts w:ascii="Arial" w:hAnsi="Arial" w:cs="Arial"/>
          <w:b/>
          <w:i/>
          <w:color w:val="000000"/>
          <w:sz w:val="20"/>
          <w:szCs w:val="20"/>
        </w:rPr>
        <w:t>PRIMERO:</w:t>
      </w:r>
      <w:r w:rsidRPr="0066046C">
        <w:rPr>
          <w:rFonts w:ascii="Arial" w:hAnsi="Arial" w:cs="Arial"/>
          <w:i/>
          <w:color w:val="000000"/>
          <w:sz w:val="20"/>
          <w:szCs w:val="20"/>
        </w:rPr>
        <w:t xml:space="preserve"> </w:t>
      </w:r>
      <w:r w:rsidRPr="0066046C">
        <w:rPr>
          <w:rFonts w:ascii="Arial" w:hAnsi="Arial" w:cs="Arial"/>
          <w:b/>
          <w:i/>
          <w:color w:val="000000"/>
          <w:sz w:val="20"/>
          <w:szCs w:val="20"/>
        </w:rPr>
        <w:t>Es Procedente</w:t>
      </w:r>
      <w:r w:rsidRPr="0066046C">
        <w:rPr>
          <w:rFonts w:ascii="Arial" w:hAnsi="Arial" w:cs="Arial"/>
          <w:i/>
          <w:color w:val="000000"/>
          <w:sz w:val="20"/>
          <w:szCs w:val="20"/>
        </w:rPr>
        <w:t xml:space="preserve"> e</w:t>
      </w:r>
      <w:r w:rsidRPr="0066046C">
        <w:rPr>
          <w:rFonts w:ascii="Arial" w:hAnsi="Arial" w:cs="Arial"/>
          <w:i/>
          <w:sz w:val="20"/>
          <w:szCs w:val="20"/>
        </w:rPr>
        <w:t>l Calendario Oficial de Labores del Municipio de Campeche para el Ejercicio Fiscal 2021, propuesto por el Director de Administración.</w:t>
      </w:r>
    </w:p>
    <w:p w:rsidR="009E6858" w:rsidRPr="0066046C" w:rsidRDefault="009E6858" w:rsidP="009E6858">
      <w:pPr>
        <w:ind w:left="851"/>
        <w:jc w:val="both"/>
        <w:rPr>
          <w:rFonts w:ascii="Arial" w:hAnsi="Arial" w:cs="Arial"/>
          <w:i/>
          <w:sz w:val="20"/>
          <w:szCs w:val="20"/>
        </w:rPr>
      </w:pPr>
      <w:r w:rsidRPr="0066046C">
        <w:rPr>
          <w:rFonts w:ascii="Arial" w:hAnsi="Arial" w:cs="Arial"/>
          <w:b/>
          <w:i/>
          <w:sz w:val="20"/>
          <w:szCs w:val="20"/>
        </w:rPr>
        <w:t>SEGUNDO:</w:t>
      </w:r>
      <w:r w:rsidRPr="0066046C">
        <w:rPr>
          <w:rFonts w:ascii="Arial" w:hAnsi="Arial" w:cs="Arial"/>
          <w:i/>
          <w:sz w:val="20"/>
          <w:szCs w:val="20"/>
        </w:rPr>
        <w:t xml:space="preserve"> Remítase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9E6858" w:rsidRPr="0066046C" w:rsidRDefault="009E6858" w:rsidP="009E6858">
      <w:pPr>
        <w:spacing w:line="0" w:lineRule="atLeast"/>
        <w:ind w:left="851"/>
        <w:jc w:val="both"/>
        <w:rPr>
          <w:rFonts w:ascii="Arial" w:hAnsi="Arial" w:cs="Arial"/>
          <w:i/>
          <w:sz w:val="20"/>
          <w:szCs w:val="20"/>
        </w:rPr>
      </w:pPr>
      <w:r w:rsidRPr="0066046C">
        <w:rPr>
          <w:rFonts w:ascii="Arial" w:hAnsi="Arial" w:cs="Arial"/>
          <w:b/>
          <w:i/>
          <w:sz w:val="20"/>
          <w:szCs w:val="20"/>
        </w:rPr>
        <w:t>TERCERO:</w:t>
      </w:r>
      <w:r w:rsidRPr="0066046C">
        <w:rPr>
          <w:rFonts w:ascii="Arial" w:hAnsi="Arial" w:cs="Arial"/>
          <w:i/>
          <w:sz w:val="20"/>
          <w:szCs w:val="20"/>
        </w:rPr>
        <w:t xml:space="preserve"> Archívese el presente expediente como asunto fenecido </w:t>
      </w:r>
    </w:p>
    <w:p w:rsidR="009E6858" w:rsidRDefault="009E6858" w:rsidP="009E6858">
      <w:pPr>
        <w:spacing w:line="0" w:lineRule="atLeast"/>
        <w:ind w:left="851"/>
        <w:jc w:val="both"/>
        <w:rPr>
          <w:rFonts w:ascii="Arial" w:hAnsi="Arial" w:cs="Arial"/>
          <w:i/>
          <w:sz w:val="20"/>
          <w:szCs w:val="20"/>
        </w:rPr>
      </w:pPr>
      <w:r w:rsidRPr="0066046C">
        <w:rPr>
          <w:rFonts w:ascii="Arial" w:hAnsi="Arial" w:cs="Arial"/>
          <w:b/>
          <w:i/>
          <w:sz w:val="20"/>
          <w:szCs w:val="20"/>
        </w:rPr>
        <w:t>CUARTO:</w:t>
      </w:r>
      <w:r w:rsidRPr="0066046C">
        <w:rPr>
          <w:rFonts w:ascii="Arial" w:hAnsi="Arial" w:cs="Arial"/>
          <w:i/>
          <w:sz w:val="20"/>
          <w:szCs w:val="20"/>
        </w:rPr>
        <w:t xml:space="preserve"> Cúmplase.</w:t>
      </w:r>
    </w:p>
    <w:p w:rsidR="0066046C" w:rsidRPr="0066046C" w:rsidRDefault="0066046C" w:rsidP="009E6858">
      <w:pPr>
        <w:spacing w:line="0" w:lineRule="atLeast"/>
        <w:ind w:left="851"/>
        <w:jc w:val="both"/>
        <w:rPr>
          <w:rFonts w:ascii="Arial" w:hAnsi="Arial" w:cs="Arial"/>
          <w:i/>
          <w:sz w:val="20"/>
          <w:szCs w:val="20"/>
        </w:rPr>
      </w:pPr>
    </w:p>
    <w:p w:rsidR="009E6858" w:rsidRPr="0066046C" w:rsidRDefault="009E6858" w:rsidP="009E6858">
      <w:pPr>
        <w:spacing w:after="200" w:line="0" w:lineRule="atLeast"/>
        <w:ind w:left="851"/>
        <w:jc w:val="both"/>
        <w:rPr>
          <w:rFonts w:ascii="Arial" w:hAnsi="Arial" w:cs="Arial"/>
          <w:b/>
          <w:i/>
          <w:sz w:val="20"/>
          <w:szCs w:val="20"/>
        </w:rPr>
      </w:pPr>
      <w:r w:rsidRPr="0066046C">
        <w:rPr>
          <w:rFonts w:ascii="Arial" w:eastAsia="Arial Unicode MS" w:hAnsi="Arial" w:cs="Arial"/>
          <w:b/>
          <w:i/>
          <w:sz w:val="20"/>
          <w:szCs w:val="20"/>
        </w:rPr>
        <w:t>ASÍ LO DICTAMINAN LOS INTEGRANTES DE LA COMISIÓN EDILICIA DE HACIENDA</w:t>
      </w:r>
      <w:r w:rsidRPr="0066046C">
        <w:rPr>
          <w:rFonts w:ascii="Arial" w:eastAsia="Arial Unicode MS" w:hAnsi="Arial" w:cs="Arial"/>
          <w:b/>
          <w:bCs/>
          <w:i/>
          <w:sz w:val="20"/>
          <w:szCs w:val="20"/>
        </w:rPr>
        <w:t xml:space="preserve">, </w:t>
      </w:r>
      <w:r w:rsidRPr="0066046C">
        <w:rPr>
          <w:rFonts w:ascii="Arial" w:eastAsia="Arial Unicode MS" w:hAnsi="Arial" w:cs="Arial"/>
          <w:b/>
          <w:i/>
          <w:sz w:val="20"/>
          <w:szCs w:val="20"/>
        </w:rPr>
        <w:t>DEL H. AYUNTAMIENTO DEL MUNICIPIO DE CAMPECHE, EL DÍA DIECISÉIS DE DICIEMBRE DE DOS MIL VEINTE, EN LA CIUDAD DE SAN FRANCISCO DE CAMPECHE, ESTADO DE CAMPECHE.</w:t>
      </w:r>
      <w:r w:rsidRPr="0066046C">
        <w:rPr>
          <w:rFonts w:ascii="Arial" w:hAnsi="Arial" w:cs="Arial"/>
          <w:b/>
          <w:i/>
          <w:sz w:val="20"/>
          <w:szCs w:val="20"/>
        </w:rPr>
        <w:t xml:space="preserve"> C.P. JOSELINE DE LA LUZ UREÑA TUZ, SÍNDICA DE HACIENDA, PRESIDENTE; LIC. ALFONSO ALEJANDRO DURÁN REYES SÍNDICO DE ASUNTOS JURÍDICOS, VOCAL; Y LICDA. DANIELA LASTRA ABREU, SÉPTIMA REGIDORA, VOCAL. (RUBRICAS).</w:t>
      </w:r>
    </w:p>
    <w:tbl>
      <w:tblPr>
        <w:tblW w:w="0" w:type="auto"/>
        <w:tblLook w:val="04A0" w:firstRow="1" w:lastRow="0" w:firstColumn="1" w:lastColumn="0" w:noHBand="0" w:noVBand="1"/>
      </w:tblPr>
      <w:tblGrid>
        <w:gridCol w:w="4431"/>
        <w:gridCol w:w="3933"/>
      </w:tblGrid>
      <w:tr w:rsidR="009E6858" w:rsidRPr="0066046C" w:rsidTr="00857BD1">
        <w:tc>
          <w:tcPr>
            <w:tcW w:w="4678" w:type="dxa"/>
            <w:hideMark/>
          </w:tcPr>
          <w:p w:rsidR="009E6858" w:rsidRPr="0066046C" w:rsidRDefault="009E6858" w:rsidP="00857BD1">
            <w:pPr>
              <w:ind w:left="567" w:right="474"/>
              <w:jc w:val="center"/>
              <w:rPr>
                <w:rFonts w:ascii="Arial" w:hAnsi="Arial" w:cs="Arial"/>
                <w:b/>
                <w:i/>
                <w:sz w:val="20"/>
                <w:szCs w:val="20"/>
              </w:rPr>
            </w:pPr>
          </w:p>
        </w:tc>
        <w:tc>
          <w:tcPr>
            <w:tcW w:w="4150" w:type="dxa"/>
            <w:hideMark/>
          </w:tcPr>
          <w:p w:rsidR="009E6858" w:rsidRPr="0066046C" w:rsidRDefault="009E6858" w:rsidP="00857BD1">
            <w:pPr>
              <w:ind w:left="567" w:right="474"/>
              <w:jc w:val="center"/>
              <w:rPr>
                <w:rFonts w:ascii="Arial" w:hAnsi="Arial" w:cs="Arial"/>
                <w:b/>
                <w:i/>
                <w:sz w:val="20"/>
                <w:szCs w:val="20"/>
              </w:rPr>
            </w:pPr>
          </w:p>
        </w:tc>
      </w:tr>
    </w:tbl>
    <w:p w:rsidR="009E6858" w:rsidRPr="0066046C" w:rsidRDefault="009E6858" w:rsidP="009E6858">
      <w:pPr>
        <w:jc w:val="both"/>
        <w:rPr>
          <w:rFonts w:ascii="Arial" w:hAnsi="Arial" w:cs="Arial"/>
          <w:sz w:val="20"/>
          <w:szCs w:val="20"/>
        </w:rPr>
      </w:pPr>
      <w:r w:rsidRPr="0066046C">
        <w:rPr>
          <w:rFonts w:ascii="Arial" w:hAnsi="Arial" w:cs="Arial"/>
          <w:sz w:val="20"/>
          <w:szCs w:val="20"/>
        </w:rPr>
        <w:t>Bajo este contexto, los integrantes del H Cabildo emiten el presente acuerdo en base a los siguientes:</w:t>
      </w:r>
    </w:p>
    <w:p w:rsidR="009E6858" w:rsidRPr="0066046C" w:rsidRDefault="009E6858" w:rsidP="009E6858">
      <w:pPr>
        <w:jc w:val="both"/>
        <w:rPr>
          <w:rFonts w:ascii="Arial" w:hAnsi="Arial" w:cs="Arial"/>
          <w:sz w:val="20"/>
          <w:szCs w:val="20"/>
        </w:rPr>
      </w:pPr>
    </w:p>
    <w:p w:rsidR="009E6858" w:rsidRPr="0066046C" w:rsidRDefault="009E6858" w:rsidP="009E6858">
      <w:pPr>
        <w:ind w:left="2832" w:firstLine="708"/>
        <w:jc w:val="both"/>
        <w:rPr>
          <w:rFonts w:ascii="Arial" w:hAnsi="Arial" w:cs="Arial"/>
          <w:b/>
          <w:sz w:val="20"/>
          <w:szCs w:val="20"/>
        </w:rPr>
      </w:pPr>
      <w:r w:rsidRPr="0066046C">
        <w:rPr>
          <w:rFonts w:ascii="Arial" w:hAnsi="Arial" w:cs="Arial"/>
          <w:b/>
          <w:sz w:val="20"/>
          <w:szCs w:val="20"/>
        </w:rPr>
        <w:t>CONSIDERANDOS:</w:t>
      </w:r>
    </w:p>
    <w:p w:rsidR="009E6858" w:rsidRPr="0066046C" w:rsidRDefault="009E6858" w:rsidP="009E6858">
      <w:pPr>
        <w:jc w:val="both"/>
        <w:rPr>
          <w:rFonts w:ascii="Arial" w:hAnsi="Arial" w:cs="Arial"/>
          <w:b/>
          <w:sz w:val="20"/>
          <w:szCs w:val="20"/>
        </w:rPr>
      </w:pPr>
    </w:p>
    <w:p w:rsidR="009E6858" w:rsidRPr="0066046C" w:rsidRDefault="009E6858" w:rsidP="009E6858">
      <w:pPr>
        <w:jc w:val="both"/>
        <w:rPr>
          <w:rFonts w:ascii="Arial" w:hAnsi="Arial" w:cs="Arial"/>
          <w:b/>
          <w:sz w:val="20"/>
          <w:szCs w:val="20"/>
        </w:rPr>
      </w:pPr>
      <w:r w:rsidRPr="0066046C">
        <w:rPr>
          <w:rFonts w:ascii="Arial" w:hAnsi="Arial" w:cs="Arial"/>
          <w:b/>
          <w:sz w:val="20"/>
          <w:szCs w:val="20"/>
        </w:rPr>
        <w:t xml:space="preserve">I.- </w:t>
      </w:r>
      <w:r w:rsidRPr="0066046C">
        <w:rPr>
          <w:rFonts w:ascii="Arial" w:eastAsia="Calibri" w:hAnsi="Arial" w:cs="Arial"/>
          <w:sz w:val="20"/>
          <w:szCs w:val="20"/>
          <w:lang w:eastAsia="en-US"/>
        </w:rPr>
        <w:t xml:space="preserve">Este H. Ayuntamiento es legalmente competente para conocer y dictaminar respecto </w:t>
      </w:r>
      <w:r w:rsidRPr="0066046C">
        <w:rPr>
          <w:rFonts w:ascii="Arial" w:eastAsia="Calibri" w:hAnsi="Arial" w:cs="Arial"/>
          <w:sz w:val="20"/>
          <w:szCs w:val="20"/>
        </w:rPr>
        <w:t>al presente asunto</w:t>
      </w:r>
      <w:r w:rsidRPr="0066046C">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p>
    <w:p w:rsidR="009E6858" w:rsidRPr="0066046C" w:rsidRDefault="009E6858" w:rsidP="009E6858">
      <w:pPr>
        <w:jc w:val="both"/>
        <w:rPr>
          <w:rFonts w:ascii="Arial" w:hAnsi="Arial" w:cs="Arial"/>
          <w:sz w:val="20"/>
          <w:szCs w:val="20"/>
        </w:rPr>
      </w:pPr>
    </w:p>
    <w:p w:rsidR="009E6858" w:rsidRPr="0066046C" w:rsidRDefault="009E6858" w:rsidP="009E6858">
      <w:pPr>
        <w:jc w:val="both"/>
        <w:rPr>
          <w:rFonts w:ascii="Arial" w:hAnsi="Arial" w:cs="Arial"/>
          <w:sz w:val="20"/>
          <w:szCs w:val="20"/>
          <w:lang w:val="es-ES"/>
        </w:rPr>
      </w:pPr>
      <w:r w:rsidRPr="0066046C">
        <w:rPr>
          <w:rFonts w:ascii="Arial" w:hAnsi="Arial" w:cs="Arial"/>
          <w:sz w:val="20"/>
          <w:szCs w:val="20"/>
        </w:rPr>
        <w:t xml:space="preserve">II.- Los integrantes de este Cabildo, hacen suyas las consideraciones de la Comisión de Hacienda, vertidas en el dictamen en estudio, por lo que </w:t>
      </w:r>
      <w:r w:rsidRPr="0066046C">
        <w:rPr>
          <w:rFonts w:ascii="Arial" w:hAnsi="Arial" w:cs="Arial"/>
          <w:sz w:val="20"/>
          <w:szCs w:val="20"/>
          <w:lang w:val="es-ES"/>
        </w:rPr>
        <w:t xml:space="preserve">consideran procedente aprobar el Dictamen de la Comisión Edilicia de Hacienda, conforme a los artículos 57, 58 fracción I, </w:t>
      </w:r>
      <w:r w:rsidRPr="0066046C">
        <w:rPr>
          <w:rFonts w:ascii="Arial" w:hAnsi="Arial" w:cs="Arial"/>
          <w:sz w:val="20"/>
          <w:szCs w:val="20"/>
        </w:rPr>
        <w:t xml:space="preserve">59 fracción IV, </w:t>
      </w:r>
      <w:r w:rsidRPr="0066046C">
        <w:rPr>
          <w:rFonts w:ascii="Arial" w:hAnsi="Arial" w:cs="Arial"/>
          <w:sz w:val="20"/>
          <w:szCs w:val="20"/>
          <w:lang w:val="es-ES"/>
        </w:rPr>
        <w:t>de la Ley Orgánica de los Municipios del Estado de Campeche.</w:t>
      </w:r>
    </w:p>
    <w:p w:rsidR="009E6858" w:rsidRPr="0066046C" w:rsidRDefault="009E6858" w:rsidP="009E6858">
      <w:pPr>
        <w:jc w:val="both"/>
        <w:rPr>
          <w:rFonts w:ascii="Arial" w:hAnsi="Arial" w:cs="Arial"/>
          <w:bCs/>
          <w:sz w:val="20"/>
          <w:szCs w:val="20"/>
        </w:rPr>
      </w:pPr>
    </w:p>
    <w:p w:rsidR="009E6858" w:rsidRPr="0066046C" w:rsidRDefault="009E6858" w:rsidP="009E6858">
      <w:pPr>
        <w:jc w:val="both"/>
        <w:rPr>
          <w:rFonts w:ascii="Arial" w:hAnsi="Arial" w:cs="Arial"/>
          <w:sz w:val="20"/>
          <w:szCs w:val="20"/>
        </w:rPr>
      </w:pPr>
      <w:r w:rsidRPr="0066046C">
        <w:rPr>
          <w:rFonts w:ascii="Arial" w:hAnsi="Arial" w:cs="Arial"/>
          <w:b/>
          <w:sz w:val="20"/>
          <w:szCs w:val="20"/>
        </w:rPr>
        <w:t xml:space="preserve">II.- </w:t>
      </w:r>
      <w:r w:rsidRPr="0066046C">
        <w:rPr>
          <w:rFonts w:ascii="Arial" w:hAnsi="Arial" w:cs="Arial"/>
          <w:sz w:val="20"/>
          <w:szCs w:val="20"/>
        </w:rPr>
        <w:t>Por los motivos y razonamientos expuestos,</w:t>
      </w:r>
      <w:r w:rsidRPr="0066046C">
        <w:rPr>
          <w:rFonts w:ascii="Arial" w:hAnsi="Arial" w:cs="Arial"/>
          <w:bCs/>
          <w:iCs/>
          <w:sz w:val="20"/>
          <w:szCs w:val="20"/>
        </w:rPr>
        <w:t xml:space="preserve"> con fundamento en lo establecido en los artículos 26, 58, 59, 62 y 63 del Reglamento Interior del H. Ayuntamiento del Municipio de Campeche, </w:t>
      </w:r>
      <w:r w:rsidRPr="0066046C">
        <w:rPr>
          <w:rFonts w:ascii="Arial" w:hAnsi="Arial" w:cs="Arial"/>
          <w:sz w:val="20"/>
          <w:szCs w:val="20"/>
        </w:rPr>
        <w:t>los Integrantes del H. Ayuntamiento, estiman procedente emitir el siguiente:</w:t>
      </w:r>
    </w:p>
    <w:p w:rsidR="009E6858" w:rsidRPr="0066046C" w:rsidRDefault="009E6858" w:rsidP="009E6858">
      <w:pPr>
        <w:jc w:val="center"/>
        <w:rPr>
          <w:rFonts w:ascii="Arial" w:hAnsi="Arial" w:cs="Arial"/>
          <w:b/>
          <w:sz w:val="20"/>
          <w:szCs w:val="20"/>
        </w:rPr>
      </w:pPr>
    </w:p>
    <w:p w:rsidR="009E6858" w:rsidRPr="0066046C" w:rsidRDefault="009E6858" w:rsidP="009E6858">
      <w:pPr>
        <w:jc w:val="center"/>
        <w:rPr>
          <w:rFonts w:ascii="Arial" w:hAnsi="Arial" w:cs="Arial"/>
          <w:b/>
          <w:sz w:val="20"/>
          <w:szCs w:val="20"/>
        </w:rPr>
      </w:pPr>
      <w:r w:rsidRPr="0066046C">
        <w:rPr>
          <w:rFonts w:ascii="Arial" w:hAnsi="Arial" w:cs="Arial"/>
          <w:b/>
          <w:sz w:val="20"/>
          <w:szCs w:val="20"/>
        </w:rPr>
        <w:t>A C U E R D O:</w:t>
      </w:r>
    </w:p>
    <w:p w:rsidR="009E6858" w:rsidRPr="0066046C" w:rsidRDefault="009E6858" w:rsidP="009E6858">
      <w:pPr>
        <w:jc w:val="both"/>
        <w:rPr>
          <w:rFonts w:ascii="Arial" w:hAnsi="Arial" w:cs="Arial"/>
          <w:b/>
          <w:sz w:val="20"/>
          <w:szCs w:val="20"/>
        </w:rPr>
      </w:pPr>
    </w:p>
    <w:p w:rsidR="009E6858" w:rsidRPr="0066046C" w:rsidRDefault="009E6858" w:rsidP="009E6858">
      <w:pPr>
        <w:jc w:val="both"/>
        <w:rPr>
          <w:rFonts w:ascii="Arial" w:hAnsi="Arial" w:cs="Arial"/>
          <w:sz w:val="20"/>
          <w:szCs w:val="20"/>
        </w:rPr>
      </w:pPr>
      <w:r w:rsidRPr="0066046C">
        <w:rPr>
          <w:rFonts w:ascii="Arial" w:hAnsi="Arial" w:cs="Arial"/>
          <w:b/>
          <w:sz w:val="20"/>
          <w:szCs w:val="20"/>
        </w:rPr>
        <w:t xml:space="preserve">PRIMERO: </w:t>
      </w:r>
      <w:r w:rsidRPr="0066046C">
        <w:rPr>
          <w:rFonts w:ascii="Arial" w:hAnsi="Arial" w:cs="Arial"/>
          <w:sz w:val="20"/>
          <w:szCs w:val="20"/>
        </w:rPr>
        <w:t xml:space="preserve">ES PROCEDENTE EL DICTAMEN DE LA COMISIÓN EDILICIA DE HACIENDA RELATIVO AL </w:t>
      </w:r>
      <w:r w:rsidRPr="0066046C">
        <w:rPr>
          <w:rFonts w:ascii="Arial" w:eastAsiaTheme="minorHAnsi" w:hAnsi="Arial" w:cs="Arial"/>
          <w:sz w:val="20"/>
          <w:szCs w:val="20"/>
          <w:lang w:eastAsia="en-US"/>
        </w:rPr>
        <w:t>CALENDARIO OFICIAL DE LABORES DEL H. AYUNTAMIENTO DEL MUNICIPIO DE CAMPECHE, PARA EL EJERCICIO FISCAL 2021</w:t>
      </w:r>
      <w:r w:rsidRPr="0066046C">
        <w:rPr>
          <w:rFonts w:ascii="Arial" w:hAnsi="Arial" w:cs="Arial"/>
          <w:sz w:val="20"/>
          <w:szCs w:val="20"/>
        </w:rPr>
        <w:t>.</w:t>
      </w:r>
    </w:p>
    <w:p w:rsidR="009E6858" w:rsidRPr="0066046C" w:rsidRDefault="009E6858" w:rsidP="009E6858">
      <w:pPr>
        <w:jc w:val="both"/>
        <w:rPr>
          <w:rFonts w:ascii="Arial" w:hAnsi="Arial" w:cs="Arial"/>
          <w:sz w:val="20"/>
          <w:szCs w:val="20"/>
        </w:rPr>
      </w:pPr>
    </w:p>
    <w:p w:rsidR="009E6858" w:rsidRPr="0066046C" w:rsidRDefault="009E6858" w:rsidP="009E6858">
      <w:pPr>
        <w:jc w:val="both"/>
        <w:rPr>
          <w:rFonts w:ascii="Arial" w:hAnsi="Arial" w:cs="Arial"/>
          <w:sz w:val="20"/>
          <w:szCs w:val="20"/>
        </w:rPr>
      </w:pPr>
      <w:r w:rsidRPr="0066046C">
        <w:rPr>
          <w:rFonts w:ascii="Arial" w:hAnsi="Arial" w:cs="Arial"/>
          <w:b/>
          <w:sz w:val="20"/>
          <w:szCs w:val="20"/>
          <w:lang w:val="es-ES"/>
        </w:rPr>
        <w:t xml:space="preserve">SEGUNDO: </w:t>
      </w:r>
      <w:r w:rsidRPr="0066046C">
        <w:rPr>
          <w:rFonts w:ascii="Arial" w:hAnsi="Arial" w:cs="Arial"/>
          <w:sz w:val="20"/>
          <w:szCs w:val="20"/>
        </w:rPr>
        <w:t xml:space="preserve">SE APRUEBA </w:t>
      </w:r>
      <w:r w:rsidRPr="0066046C">
        <w:rPr>
          <w:rFonts w:ascii="Arial" w:eastAsiaTheme="minorHAnsi" w:hAnsi="Arial" w:cs="Arial"/>
          <w:sz w:val="20"/>
          <w:szCs w:val="20"/>
          <w:lang w:eastAsia="en-US"/>
        </w:rPr>
        <w:t>CALENDARIO OFICIAL DE LABORES DEL H. AYUNTAMIENTO DEL MUNICIPIO DE CAMPECHE, PARA EL EJERCICIO FISCAL 2021</w:t>
      </w:r>
      <w:r w:rsidRPr="0066046C">
        <w:rPr>
          <w:rFonts w:ascii="Arial" w:hAnsi="Arial" w:cs="Arial"/>
          <w:sz w:val="20"/>
          <w:szCs w:val="20"/>
        </w:rPr>
        <w:t xml:space="preserve">, EN LOS TÉRMINOS SEÑALADOS EN EL ANTECEDENTE 3, DEL DICTAMEN DE REFERENCIA. </w:t>
      </w:r>
    </w:p>
    <w:p w:rsidR="009E6858" w:rsidRPr="0066046C" w:rsidRDefault="009E6858" w:rsidP="009E6858">
      <w:pPr>
        <w:jc w:val="both"/>
        <w:rPr>
          <w:rFonts w:ascii="Arial" w:hAnsi="Arial" w:cs="Arial"/>
          <w:b/>
          <w:sz w:val="20"/>
          <w:szCs w:val="20"/>
        </w:rPr>
      </w:pPr>
    </w:p>
    <w:p w:rsidR="009E6858" w:rsidRPr="0066046C" w:rsidRDefault="009E6858" w:rsidP="009E6858">
      <w:pPr>
        <w:jc w:val="both"/>
        <w:rPr>
          <w:rFonts w:ascii="Arial" w:hAnsi="Arial" w:cs="Arial"/>
          <w:sz w:val="20"/>
          <w:szCs w:val="20"/>
          <w:lang w:val="es-ES"/>
        </w:rPr>
      </w:pPr>
      <w:r w:rsidRPr="0066046C">
        <w:rPr>
          <w:rFonts w:ascii="Arial" w:hAnsi="Arial" w:cs="Arial"/>
          <w:b/>
          <w:sz w:val="20"/>
          <w:szCs w:val="20"/>
          <w:lang w:val="es-ES"/>
        </w:rPr>
        <w:t xml:space="preserve">TERCERO: </w:t>
      </w:r>
      <w:r w:rsidRPr="0066046C">
        <w:rPr>
          <w:rFonts w:ascii="Arial" w:hAnsi="Arial" w:cs="Arial"/>
          <w:sz w:val="20"/>
          <w:szCs w:val="20"/>
          <w:lang w:val="es-ES"/>
        </w:rPr>
        <w:t>SE FACULTA AL SECRETARIO DEL H. AYUNTAMIENTO DE CAMPECHE PARA INFORMAR A LA ADMINISTRACIÓN PÚBLICA MUNICIPAL, EL CONTENIDO DEL PRESENTE ACUERDO.</w:t>
      </w:r>
    </w:p>
    <w:p w:rsidR="009E6858" w:rsidRPr="0066046C" w:rsidRDefault="009E6858" w:rsidP="009E6858">
      <w:pPr>
        <w:jc w:val="both"/>
        <w:rPr>
          <w:rFonts w:ascii="Arial" w:hAnsi="Arial" w:cs="Arial"/>
          <w:sz w:val="20"/>
          <w:szCs w:val="20"/>
          <w:lang w:val="es-ES"/>
        </w:rPr>
      </w:pPr>
    </w:p>
    <w:p w:rsidR="009E6858" w:rsidRPr="0066046C" w:rsidRDefault="009E6858" w:rsidP="009E6858">
      <w:pPr>
        <w:jc w:val="both"/>
        <w:rPr>
          <w:rFonts w:ascii="Arial" w:hAnsi="Arial" w:cs="Arial"/>
          <w:sz w:val="20"/>
          <w:szCs w:val="20"/>
          <w:lang w:val="es-ES"/>
        </w:rPr>
      </w:pPr>
      <w:r w:rsidRPr="0066046C">
        <w:rPr>
          <w:rFonts w:ascii="Arial" w:hAnsi="Arial" w:cs="Arial"/>
          <w:b/>
          <w:sz w:val="20"/>
          <w:szCs w:val="20"/>
          <w:lang w:val="es-ES"/>
        </w:rPr>
        <w:lastRenderedPageBreak/>
        <w:t xml:space="preserve">CUARTO: </w:t>
      </w:r>
      <w:r w:rsidRPr="0066046C">
        <w:rPr>
          <w:rFonts w:ascii="Arial" w:hAnsi="Arial" w:cs="Arial"/>
          <w:sz w:val="20"/>
          <w:szCs w:val="20"/>
          <w:lang w:val="es-ES"/>
        </w:rPr>
        <w:t>SE INSTRUYE AL DIRECTOR DE ADMINISTRACIÓN PARA LA APLICACIÓN DEL PRESENTE ACUERDO DENTRO DE SU ÁMBITO DE COMPETENCIA.</w:t>
      </w:r>
    </w:p>
    <w:p w:rsidR="009E6858" w:rsidRPr="0066046C" w:rsidRDefault="009E6858" w:rsidP="009E6858">
      <w:pPr>
        <w:jc w:val="both"/>
        <w:rPr>
          <w:rFonts w:ascii="Arial" w:hAnsi="Arial" w:cs="Arial"/>
          <w:b/>
          <w:sz w:val="20"/>
          <w:szCs w:val="20"/>
          <w:lang w:val="es-ES"/>
        </w:rPr>
      </w:pPr>
    </w:p>
    <w:p w:rsidR="009E6858" w:rsidRPr="0066046C" w:rsidRDefault="009E6858" w:rsidP="009E6858">
      <w:pPr>
        <w:jc w:val="both"/>
        <w:rPr>
          <w:rFonts w:ascii="Arial" w:hAnsi="Arial" w:cs="Arial"/>
          <w:b/>
          <w:sz w:val="20"/>
          <w:szCs w:val="20"/>
          <w:lang w:val="es-ES"/>
        </w:rPr>
      </w:pPr>
      <w:r w:rsidRPr="0066046C">
        <w:rPr>
          <w:rFonts w:ascii="Arial" w:hAnsi="Arial" w:cs="Arial"/>
          <w:b/>
          <w:sz w:val="20"/>
          <w:szCs w:val="20"/>
          <w:lang w:val="es-ES"/>
        </w:rPr>
        <w:t xml:space="preserve">QUINTO: </w:t>
      </w:r>
      <w:r w:rsidRPr="0066046C">
        <w:rPr>
          <w:rFonts w:ascii="Arial" w:hAnsi="Arial" w:cs="Arial"/>
          <w:sz w:val="20"/>
          <w:szCs w:val="20"/>
          <w:lang w:val="es-ES"/>
        </w:rPr>
        <w:t xml:space="preserve">CÚMPLASE. </w:t>
      </w:r>
    </w:p>
    <w:p w:rsidR="009E6858" w:rsidRPr="0066046C" w:rsidRDefault="009E6858" w:rsidP="009E6858">
      <w:pPr>
        <w:jc w:val="center"/>
        <w:outlineLvl w:val="0"/>
        <w:rPr>
          <w:rFonts w:ascii="Arial" w:eastAsia="Calibri" w:hAnsi="Arial" w:cs="Arial"/>
          <w:b/>
          <w:bCs/>
          <w:color w:val="0D0D0D" w:themeColor="text1" w:themeTint="F2"/>
          <w:sz w:val="20"/>
          <w:szCs w:val="20"/>
        </w:rPr>
      </w:pPr>
    </w:p>
    <w:p w:rsidR="009E6858" w:rsidRPr="0066046C" w:rsidRDefault="009E6858" w:rsidP="009E6858">
      <w:pPr>
        <w:jc w:val="center"/>
        <w:outlineLvl w:val="0"/>
        <w:rPr>
          <w:rFonts w:ascii="Arial" w:eastAsia="Calibri" w:hAnsi="Arial" w:cs="Arial"/>
          <w:b/>
          <w:bCs/>
          <w:color w:val="0D0D0D" w:themeColor="text1" w:themeTint="F2"/>
          <w:sz w:val="20"/>
          <w:szCs w:val="20"/>
        </w:rPr>
      </w:pPr>
      <w:r w:rsidRPr="0066046C">
        <w:rPr>
          <w:rFonts w:ascii="Arial" w:eastAsia="Calibri" w:hAnsi="Arial" w:cs="Arial"/>
          <w:b/>
          <w:bCs/>
          <w:color w:val="0D0D0D" w:themeColor="text1" w:themeTint="F2"/>
          <w:sz w:val="20"/>
          <w:szCs w:val="20"/>
        </w:rPr>
        <w:t>T R A N S I T O R I O S</w:t>
      </w:r>
    </w:p>
    <w:p w:rsidR="009E6858" w:rsidRPr="0066046C" w:rsidRDefault="009E6858" w:rsidP="009E6858">
      <w:pPr>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eastAsia="Calibri" w:hAnsi="Arial" w:cs="Arial"/>
          <w:bCs/>
          <w:color w:val="0D0D0D" w:themeColor="text1" w:themeTint="F2"/>
          <w:sz w:val="20"/>
          <w:szCs w:val="20"/>
        </w:rPr>
      </w:pPr>
      <w:r w:rsidRPr="0066046C">
        <w:rPr>
          <w:rFonts w:ascii="Arial" w:eastAsia="Calibri" w:hAnsi="Arial" w:cs="Arial"/>
          <w:b/>
          <w:bCs/>
          <w:color w:val="0D0D0D" w:themeColor="text1" w:themeTint="F2"/>
          <w:sz w:val="20"/>
          <w:szCs w:val="20"/>
        </w:rPr>
        <w:t>Primero</w:t>
      </w:r>
      <w:r w:rsidRPr="0066046C">
        <w:rPr>
          <w:rFonts w:ascii="Arial" w:eastAsia="Calibri" w:hAnsi="Arial" w:cs="Arial"/>
          <w:bCs/>
          <w:color w:val="0D0D0D" w:themeColor="text1" w:themeTint="F2"/>
          <w:sz w:val="20"/>
          <w:szCs w:val="20"/>
        </w:rPr>
        <w:t>: Publíquese en el Periódico Oficial del Estado de Campeche.</w:t>
      </w:r>
    </w:p>
    <w:p w:rsidR="009E6858" w:rsidRPr="0066046C" w:rsidRDefault="009E6858" w:rsidP="009E6858">
      <w:pPr>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eastAsia="Calibri" w:hAnsi="Arial" w:cs="Arial"/>
          <w:bCs/>
          <w:color w:val="0D0D0D" w:themeColor="text1" w:themeTint="F2"/>
          <w:sz w:val="20"/>
          <w:szCs w:val="20"/>
        </w:rPr>
      </w:pPr>
      <w:r w:rsidRPr="0066046C">
        <w:rPr>
          <w:rFonts w:ascii="Arial" w:eastAsia="Calibri" w:hAnsi="Arial" w:cs="Arial"/>
          <w:b/>
          <w:bCs/>
          <w:color w:val="0D0D0D" w:themeColor="text1" w:themeTint="F2"/>
          <w:sz w:val="20"/>
          <w:szCs w:val="20"/>
        </w:rPr>
        <w:t>Segundo</w:t>
      </w:r>
      <w:r w:rsidRPr="0066046C">
        <w:rPr>
          <w:rFonts w:ascii="Arial" w:eastAsia="Calibri" w:hAnsi="Arial" w:cs="Arial"/>
          <w:bCs/>
          <w:color w:val="0D0D0D" w:themeColor="text1" w:themeTint="F2"/>
          <w:sz w:val="20"/>
          <w:szCs w:val="20"/>
        </w:rPr>
        <w:t>: Remítase a la Unidad de Transparencia del Municipio de Campeche, para su publicación en el portal de Gobierno.</w:t>
      </w:r>
    </w:p>
    <w:p w:rsidR="009E6858" w:rsidRPr="0066046C" w:rsidRDefault="009E6858" w:rsidP="009E6858">
      <w:pPr>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eastAsia="Calibri" w:hAnsi="Arial" w:cs="Arial"/>
          <w:bCs/>
          <w:color w:val="0D0D0D" w:themeColor="text1" w:themeTint="F2"/>
          <w:sz w:val="20"/>
          <w:szCs w:val="20"/>
        </w:rPr>
      </w:pPr>
      <w:r w:rsidRPr="0066046C">
        <w:rPr>
          <w:rFonts w:ascii="Arial" w:eastAsia="Calibri" w:hAnsi="Arial" w:cs="Arial"/>
          <w:b/>
          <w:bCs/>
          <w:color w:val="0D0D0D" w:themeColor="text1" w:themeTint="F2"/>
          <w:sz w:val="20"/>
          <w:szCs w:val="20"/>
        </w:rPr>
        <w:t>Tercero</w:t>
      </w:r>
      <w:r w:rsidRPr="0066046C">
        <w:rPr>
          <w:rFonts w:ascii="Arial" w:eastAsia="Calibri" w:hAnsi="Arial" w:cs="Arial"/>
          <w:bCs/>
          <w:color w:val="0D0D0D" w:themeColor="text1" w:themeTint="F2"/>
          <w:sz w:val="20"/>
          <w:szCs w:val="20"/>
        </w:rPr>
        <w:t>: Insértese en el Libro de Reglamentos, Acuerdos y Demás Disposiciones de este H. Ayuntamiento del Municipio de Campeche.</w:t>
      </w:r>
    </w:p>
    <w:p w:rsidR="009E6858" w:rsidRPr="0066046C" w:rsidRDefault="009E6858" w:rsidP="009E6858">
      <w:pPr>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eastAsia="Calibri" w:hAnsi="Arial" w:cs="Arial"/>
          <w:bCs/>
          <w:color w:val="0D0D0D" w:themeColor="text1" w:themeTint="F2"/>
          <w:sz w:val="20"/>
          <w:szCs w:val="20"/>
        </w:rPr>
      </w:pPr>
      <w:r w:rsidRPr="0066046C">
        <w:rPr>
          <w:rFonts w:ascii="Arial" w:eastAsia="Calibri" w:hAnsi="Arial" w:cs="Arial"/>
          <w:b/>
          <w:bCs/>
          <w:color w:val="0D0D0D" w:themeColor="text1" w:themeTint="F2"/>
          <w:sz w:val="20"/>
          <w:szCs w:val="20"/>
        </w:rPr>
        <w:t>Cuarto</w:t>
      </w:r>
      <w:r w:rsidRPr="0066046C">
        <w:rPr>
          <w:rFonts w:ascii="Arial" w:eastAsia="Calibri" w:hAnsi="Arial" w:cs="Arial"/>
          <w:bCs/>
          <w:color w:val="0D0D0D" w:themeColor="text1" w:themeTint="F2"/>
          <w:sz w:val="20"/>
          <w:szCs w:val="20"/>
        </w:rPr>
        <w:t>: Se derogan los acuerdos y disposiciones administrativas de observancia general en lo que se opongan al presente acuerdo.</w:t>
      </w:r>
    </w:p>
    <w:p w:rsidR="009E6858" w:rsidRPr="0066046C" w:rsidRDefault="009E6858" w:rsidP="009E6858">
      <w:pPr>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eastAsia="Calibri" w:hAnsi="Arial" w:cs="Arial"/>
          <w:bCs/>
          <w:color w:val="0D0D0D" w:themeColor="text1" w:themeTint="F2"/>
          <w:sz w:val="20"/>
          <w:szCs w:val="20"/>
        </w:rPr>
      </w:pPr>
      <w:r w:rsidRPr="0066046C">
        <w:rPr>
          <w:rFonts w:ascii="Arial" w:eastAsia="Calibri" w:hAnsi="Arial" w:cs="Arial"/>
          <w:b/>
          <w:bCs/>
          <w:color w:val="0D0D0D" w:themeColor="text1" w:themeTint="F2"/>
          <w:sz w:val="20"/>
          <w:szCs w:val="20"/>
        </w:rPr>
        <w:t>Quinto</w:t>
      </w:r>
      <w:r w:rsidRPr="0066046C">
        <w:rPr>
          <w:rFonts w:ascii="Arial" w:eastAsia="Calibri" w:hAnsi="Arial" w:cs="Arial"/>
          <w:bCs/>
          <w:color w:val="0D0D0D" w:themeColor="text1" w:themeTint="F2"/>
          <w:sz w:val="20"/>
          <w:szCs w:val="20"/>
        </w:rPr>
        <w:t>: Se autoriza al Secretario del H. Ayuntamiento expedir copia certificada del presente acuerdo para todos los fines legales a que haya lugar.</w:t>
      </w:r>
    </w:p>
    <w:p w:rsidR="009E6858" w:rsidRPr="0066046C" w:rsidRDefault="009E6858" w:rsidP="009E6858">
      <w:pPr>
        <w:tabs>
          <w:tab w:val="center" w:pos="4419"/>
          <w:tab w:val="right" w:pos="8838"/>
        </w:tabs>
        <w:jc w:val="both"/>
        <w:rPr>
          <w:rFonts w:ascii="Arial" w:eastAsia="Calibri" w:hAnsi="Arial" w:cs="Arial"/>
          <w:bCs/>
          <w:color w:val="0D0D0D" w:themeColor="text1" w:themeTint="F2"/>
          <w:sz w:val="20"/>
          <w:szCs w:val="20"/>
        </w:rPr>
      </w:pPr>
    </w:p>
    <w:p w:rsidR="009E6858" w:rsidRPr="0066046C" w:rsidRDefault="009E6858" w:rsidP="009E6858">
      <w:pPr>
        <w:jc w:val="both"/>
        <w:rPr>
          <w:rFonts w:ascii="Arial" w:hAnsi="Arial" w:cs="Arial"/>
          <w:bCs/>
          <w:color w:val="0D0D0D"/>
          <w:sz w:val="20"/>
          <w:szCs w:val="20"/>
          <w:lang w:eastAsia="es-MX"/>
        </w:rPr>
      </w:pPr>
      <w:r w:rsidRPr="0066046C">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F532EE">
        <w:rPr>
          <w:rFonts w:ascii="Arial" w:hAnsi="Arial" w:cs="Arial"/>
          <w:bCs/>
          <w:color w:val="0D0D0D"/>
          <w:sz w:val="20"/>
          <w:szCs w:val="20"/>
          <w:lang w:eastAsia="es-MX"/>
        </w:rPr>
        <w:t xml:space="preserve">UNANIMIDAD </w:t>
      </w:r>
      <w:r w:rsidRPr="0066046C">
        <w:rPr>
          <w:rFonts w:ascii="Arial" w:hAnsi="Arial" w:cs="Arial"/>
          <w:bCs/>
          <w:color w:val="0D0D0D"/>
          <w:sz w:val="20"/>
          <w:szCs w:val="20"/>
          <w:lang w:eastAsia="es-MX"/>
        </w:rPr>
        <w:t xml:space="preserve">DE VOTOS a los </w:t>
      </w:r>
      <w:r w:rsidR="000D45FD">
        <w:rPr>
          <w:rFonts w:ascii="Arial" w:hAnsi="Arial" w:cs="Arial"/>
          <w:bCs/>
          <w:color w:val="0D0D0D"/>
          <w:sz w:val="20"/>
          <w:szCs w:val="20"/>
          <w:lang w:eastAsia="es-MX"/>
        </w:rPr>
        <w:t>21</w:t>
      </w:r>
      <w:r w:rsidRPr="0066046C">
        <w:rPr>
          <w:rFonts w:ascii="Arial" w:hAnsi="Arial" w:cs="Arial"/>
          <w:bCs/>
          <w:color w:val="0D0D0D"/>
          <w:sz w:val="20"/>
          <w:szCs w:val="20"/>
          <w:lang w:eastAsia="es-MX"/>
        </w:rPr>
        <w:t xml:space="preserve"> días del mes de </w:t>
      </w:r>
      <w:r w:rsidR="000D45FD">
        <w:rPr>
          <w:rFonts w:ascii="Arial" w:hAnsi="Arial" w:cs="Arial"/>
          <w:bCs/>
          <w:color w:val="0D0D0D"/>
          <w:sz w:val="20"/>
          <w:szCs w:val="20"/>
          <w:lang w:eastAsia="es-MX"/>
        </w:rPr>
        <w:t>diciembre</w:t>
      </w:r>
      <w:r w:rsidRPr="0066046C">
        <w:rPr>
          <w:rFonts w:ascii="Arial" w:hAnsi="Arial" w:cs="Arial"/>
          <w:bCs/>
          <w:color w:val="0D0D0D"/>
          <w:sz w:val="20"/>
          <w:szCs w:val="20"/>
          <w:lang w:eastAsia="es-MX"/>
        </w:rPr>
        <w:t xml:space="preserve"> del año 2020.</w:t>
      </w:r>
    </w:p>
    <w:p w:rsidR="009E6858" w:rsidRPr="0066046C" w:rsidRDefault="009E6858" w:rsidP="009E6858">
      <w:pPr>
        <w:jc w:val="both"/>
        <w:rPr>
          <w:rFonts w:ascii="Arial" w:hAnsi="Arial" w:cs="Arial"/>
          <w:color w:val="0D0D0D" w:themeColor="text1" w:themeTint="F2"/>
          <w:sz w:val="20"/>
          <w:szCs w:val="20"/>
          <w:lang w:eastAsia="es-MX"/>
        </w:rPr>
      </w:pPr>
    </w:p>
    <w:p w:rsidR="009E6858" w:rsidRPr="0066046C" w:rsidRDefault="009E6858" w:rsidP="009E6858">
      <w:pPr>
        <w:contextualSpacing/>
        <w:jc w:val="both"/>
        <w:rPr>
          <w:rFonts w:ascii="Arial" w:hAnsi="Arial" w:cs="Arial"/>
          <w:sz w:val="20"/>
          <w:szCs w:val="20"/>
        </w:rPr>
      </w:pPr>
      <w:r w:rsidRPr="0066046C">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w:t>
      </w:r>
      <w:r w:rsidRPr="0066046C">
        <w:rPr>
          <w:rFonts w:ascii="Arial" w:hAnsi="Arial" w:cs="Arial"/>
          <w:b/>
          <w:bCs/>
          <w:sz w:val="20"/>
          <w:szCs w:val="20"/>
        </w:rPr>
        <w:t>;</w:t>
      </w:r>
      <w:r w:rsidRPr="0066046C">
        <w:rPr>
          <w:rFonts w:ascii="Arial" w:hAnsi="Arial" w:cs="Arial"/>
          <w:bCs/>
          <w:sz w:val="20"/>
          <w:szCs w:val="20"/>
        </w:rPr>
        <w:t xml:space="preserve">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w:t>
      </w:r>
    </w:p>
    <w:p w:rsidR="009E6858" w:rsidRPr="0066046C" w:rsidRDefault="009E6858" w:rsidP="009E6858">
      <w:pPr>
        <w:contextualSpacing/>
        <w:jc w:val="both"/>
        <w:rPr>
          <w:rFonts w:ascii="Arial" w:hAnsi="Arial" w:cs="Arial"/>
          <w:sz w:val="20"/>
          <w:szCs w:val="20"/>
        </w:rPr>
      </w:pPr>
    </w:p>
    <w:p w:rsidR="009E6858" w:rsidRPr="0066046C" w:rsidRDefault="009E6858" w:rsidP="009E6858">
      <w:pPr>
        <w:contextualSpacing/>
        <w:jc w:val="both"/>
        <w:rPr>
          <w:rFonts w:ascii="Arial" w:hAnsi="Arial" w:cs="Arial"/>
          <w:sz w:val="20"/>
          <w:szCs w:val="20"/>
        </w:rPr>
      </w:pPr>
      <w:r w:rsidRPr="0066046C">
        <w:rPr>
          <w:rFonts w:ascii="Arial" w:hAnsi="Arial" w:cs="Arial"/>
          <w:sz w:val="20"/>
          <w:szCs w:val="20"/>
        </w:rPr>
        <w:t>Por lo tanto, mando se imprima, publique y circule, para su debido cumplimiento.</w:t>
      </w:r>
    </w:p>
    <w:p w:rsidR="009E6858" w:rsidRPr="0066046C" w:rsidRDefault="009E6858" w:rsidP="009E6858">
      <w:pPr>
        <w:contextualSpacing/>
        <w:jc w:val="both"/>
        <w:rPr>
          <w:rFonts w:ascii="Arial" w:hAnsi="Arial" w:cs="Arial"/>
          <w:b/>
          <w:sz w:val="20"/>
          <w:szCs w:val="20"/>
        </w:rPr>
      </w:pPr>
    </w:p>
    <w:p w:rsidR="009E6858" w:rsidRDefault="009E6858" w:rsidP="009E6858">
      <w:pPr>
        <w:contextualSpacing/>
        <w:jc w:val="both"/>
        <w:rPr>
          <w:rFonts w:ascii="Arial" w:hAnsi="Arial" w:cs="Arial"/>
          <w:b/>
          <w:sz w:val="20"/>
          <w:szCs w:val="20"/>
        </w:rPr>
      </w:pPr>
    </w:p>
    <w:p w:rsidR="0066046C" w:rsidRDefault="0066046C" w:rsidP="009E6858">
      <w:pPr>
        <w:contextualSpacing/>
        <w:jc w:val="both"/>
        <w:rPr>
          <w:rFonts w:ascii="Arial" w:hAnsi="Arial" w:cs="Arial"/>
          <w:b/>
          <w:sz w:val="20"/>
          <w:szCs w:val="20"/>
        </w:rPr>
      </w:pPr>
    </w:p>
    <w:p w:rsidR="0066046C" w:rsidRPr="0066046C" w:rsidRDefault="0066046C" w:rsidP="009E6858">
      <w:pPr>
        <w:contextualSpacing/>
        <w:jc w:val="both"/>
        <w:rPr>
          <w:rFonts w:ascii="Arial" w:hAnsi="Arial" w:cs="Arial"/>
          <w:b/>
          <w:sz w:val="20"/>
          <w:szCs w:val="20"/>
        </w:rPr>
      </w:pPr>
    </w:p>
    <w:p w:rsidR="009E6858" w:rsidRPr="0066046C" w:rsidRDefault="009E6858" w:rsidP="009E6858">
      <w:pPr>
        <w:contextualSpacing/>
        <w:jc w:val="both"/>
        <w:rPr>
          <w:rFonts w:ascii="Arial" w:hAnsi="Arial" w:cs="Arial"/>
          <w:b/>
          <w:bCs/>
          <w:sz w:val="20"/>
          <w:szCs w:val="20"/>
        </w:rPr>
      </w:pPr>
      <w:r w:rsidRPr="0066046C">
        <w:rPr>
          <w:rFonts w:ascii="Arial" w:hAnsi="Arial" w:cs="Arial"/>
          <w:b/>
          <w:bCs/>
          <w:sz w:val="20"/>
          <w:szCs w:val="20"/>
        </w:rPr>
        <w:t xml:space="preserve">ING. PAUL ALFREDO ARCE ONTIVEROS </w:t>
      </w:r>
    </w:p>
    <w:p w:rsidR="009E6858" w:rsidRPr="0066046C" w:rsidRDefault="009E6858" w:rsidP="009E6858">
      <w:pPr>
        <w:contextualSpacing/>
        <w:jc w:val="both"/>
        <w:rPr>
          <w:rFonts w:ascii="Arial" w:hAnsi="Arial" w:cs="Arial"/>
          <w:b/>
          <w:bCs/>
          <w:sz w:val="20"/>
          <w:szCs w:val="20"/>
        </w:rPr>
      </w:pPr>
      <w:r w:rsidRPr="0066046C">
        <w:rPr>
          <w:rFonts w:ascii="Arial" w:hAnsi="Arial" w:cs="Arial"/>
          <w:b/>
          <w:bCs/>
          <w:sz w:val="20"/>
          <w:szCs w:val="20"/>
        </w:rPr>
        <w:t>SEGUNDO REGIDOR EN FUNCIONES</w:t>
      </w:r>
    </w:p>
    <w:p w:rsidR="009E6858" w:rsidRPr="0066046C" w:rsidRDefault="009E6858" w:rsidP="009E6858">
      <w:pPr>
        <w:contextualSpacing/>
        <w:jc w:val="both"/>
        <w:rPr>
          <w:rFonts w:ascii="Arial" w:hAnsi="Arial" w:cs="Arial"/>
          <w:b/>
          <w:sz w:val="20"/>
          <w:szCs w:val="20"/>
        </w:rPr>
      </w:pPr>
      <w:r w:rsidRPr="0066046C">
        <w:rPr>
          <w:rFonts w:ascii="Arial" w:hAnsi="Arial" w:cs="Arial"/>
          <w:b/>
          <w:bCs/>
          <w:sz w:val="20"/>
          <w:szCs w:val="20"/>
        </w:rPr>
        <w:t xml:space="preserve">DE </w:t>
      </w:r>
      <w:r w:rsidRPr="0066046C">
        <w:rPr>
          <w:rFonts w:ascii="Arial" w:hAnsi="Arial" w:cs="Arial"/>
          <w:b/>
          <w:sz w:val="20"/>
          <w:szCs w:val="20"/>
        </w:rPr>
        <w:t>PRESIDENTE MUNICIPAL</w:t>
      </w:r>
    </w:p>
    <w:p w:rsidR="009E6858" w:rsidRPr="0066046C" w:rsidRDefault="009E6858" w:rsidP="009E6858">
      <w:pPr>
        <w:contextualSpacing/>
        <w:jc w:val="both"/>
        <w:rPr>
          <w:rFonts w:ascii="Arial" w:hAnsi="Arial" w:cs="Arial"/>
          <w:b/>
          <w:sz w:val="20"/>
          <w:szCs w:val="20"/>
        </w:rPr>
      </w:pPr>
    </w:p>
    <w:p w:rsidR="009E6858" w:rsidRPr="0066046C" w:rsidRDefault="009E6858" w:rsidP="009E6858">
      <w:pPr>
        <w:contextualSpacing/>
        <w:jc w:val="both"/>
        <w:rPr>
          <w:rFonts w:ascii="Arial" w:hAnsi="Arial" w:cs="Arial"/>
          <w:b/>
          <w:sz w:val="20"/>
          <w:szCs w:val="20"/>
        </w:rPr>
      </w:pPr>
    </w:p>
    <w:p w:rsidR="009E6858" w:rsidRPr="0066046C" w:rsidRDefault="009E6858" w:rsidP="009E6858">
      <w:pPr>
        <w:ind w:left="4395"/>
        <w:contextualSpacing/>
        <w:jc w:val="both"/>
        <w:rPr>
          <w:rFonts w:ascii="Arial" w:hAnsi="Arial" w:cs="Arial"/>
          <w:b/>
          <w:sz w:val="20"/>
          <w:szCs w:val="20"/>
        </w:rPr>
      </w:pPr>
      <w:r w:rsidRPr="0066046C">
        <w:rPr>
          <w:rFonts w:ascii="Arial" w:hAnsi="Arial" w:cs="Arial"/>
          <w:b/>
          <w:sz w:val="20"/>
          <w:szCs w:val="20"/>
        </w:rPr>
        <w:t>LIC. MIGUEL ANGEL TORAYA PONCE.</w:t>
      </w:r>
    </w:p>
    <w:p w:rsidR="009E6858" w:rsidRPr="0066046C" w:rsidRDefault="009E6858" w:rsidP="009E6858">
      <w:pPr>
        <w:ind w:left="4395"/>
        <w:contextualSpacing/>
        <w:rPr>
          <w:rFonts w:ascii="Arial" w:hAnsi="Arial" w:cs="Arial"/>
          <w:b/>
          <w:sz w:val="20"/>
          <w:szCs w:val="20"/>
        </w:rPr>
      </w:pPr>
      <w:r w:rsidRPr="0066046C">
        <w:rPr>
          <w:rFonts w:ascii="Arial" w:hAnsi="Arial" w:cs="Arial"/>
          <w:b/>
          <w:sz w:val="20"/>
          <w:szCs w:val="20"/>
        </w:rPr>
        <w:t xml:space="preserve">SECRETARIO DEL H. AYUNTAMIENTO </w:t>
      </w:r>
    </w:p>
    <w:p w:rsidR="009E6858" w:rsidRPr="0066046C" w:rsidRDefault="009E6858" w:rsidP="009E6858">
      <w:pPr>
        <w:ind w:left="4395"/>
        <w:contextualSpacing/>
        <w:rPr>
          <w:rFonts w:ascii="Arial" w:hAnsi="Arial" w:cs="Arial"/>
          <w:sz w:val="20"/>
          <w:szCs w:val="20"/>
        </w:rPr>
      </w:pPr>
    </w:p>
    <w:p w:rsidR="006B4817" w:rsidRDefault="006B4817" w:rsidP="009E6858">
      <w:pPr>
        <w:ind w:left="4395"/>
        <w:contextualSpacing/>
        <w:rPr>
          <w:rFonts w:ascii="Arial" w:hAnsi="Arial" w:cs="Arial"/>
          <w:sz w:val="20"/>
          <w:szCs w:val="20"/>
        </w:rPr>
      </w:pPr>
    </w:p>
    <w:p w:rsidR="0066046C" w:rsidRPr="0066046C" w:rsidRDefault="0066046C" w:rsidP="009E6858">
      <w:pPr>
        <w:ind w:left="4395"/>
        <w:contextualSpacing/>
        <w:rPr>
          <w:rFonts w:ascii="Arial" w:hAnsi="Arial" w:cs="Arial"/>
          <w:sz w:val="20"/>
          <w:szCs w:val="20"/>
        </w:rPr>
      </w:pPr>
    </w:p>
    <w:p w:rsidR="006B4817" w:rsidRDefault="006B4817" w:rsidP="009E6858">
      <w:pPr>
        <w:ind w:left="4395"/>
        <w:contextualSpacing/>
        <w:rPr>
          <w:rFonts w:ascii="Arial" w:hAnsi="Arial" w:cs="Arial"/>
          <w:sz w:val="20"/>
          <w:szCs w:val="20"/>
        </w:rPr>
      </w:pPr>
    </w:p>
    <w:p w:rsidR="00E1546F" w:rsidRPr="0066046C" w:rsidRDefault="00E1546F" w:rsidP="009E6858">
      <w:pPr>
        <w:ind w:left="4395"/>
        <w:contextualSpacing/>
        <w:rPr>
          <w:rFonts w:ascii="Arial" w:hAnsi="Arial" w:cs="Arial"/>
          <w:sz w:val="20"/>
          <w:szCs w:val="20"/>
        </w:rPr>
      </w:pPr>
    </w:p>
    <w:p w:rsidR="006B4817" w:rsidRPr="0066046C" w:rsidRDefault="006B4817" w:rsidP="009E6858">
      <w:pPr>
        <w:ind w:left="4395"/>
        <w:contextualSpacing/>
        <w:rPr>
          <w:rFonts w:ascii="Arial" w:hAnsi="Arial" w:cs="Arial"/>
          <w:sz w:val="20"/>
          <w:szCs w:val="20"/>
        </w:rPr>
      </w:pPr>
    </w:p>
    <w:p w:rsidR="006B4817" w:rsidRPr="0066046C" w:rsidRDefault="006B4817" w:rsidP="009E6858">
      <w:pPr>
        <w:ind w:left="4395"/>
        <w:contextualSpacing/>
        <w:rPr>
          <w:rFonts w:ascii="Arial" w:hAnsi="Arial" w:cs="Arial"/>
          <w:sz w:val="20"/>
          <w:szCs w:val="20"/>
        </w:rPr>
      </w:pPr>
    </w:p>
    <w:p w:rsidR="006B4817" w:rsidRPr="0066046C" w:rsidRDefault="006B4817" w:rsidP="006B4817">
      <w:pPr>
        <w:ind w:right="1540"/>
        <w:rPr>
          <w:rFonts w:ascii="Arial" w:eastAsia="Arial" w:hAnsi="Arial" w:cs="Arial"/>
          <w:b/>
          <w:sz w:val="20"/>
          <w:szCs w:val="20"/>
        </w:rPr>
      </w:pPr>
      <w:r w:rsidRPr="0066046C">
        <w:rPr>
          <w:rFonts w:ascii="Arial" w:hAnsi="Arial" w:cs="Arial"/>
          <w:noProof/>
          <w:sz w:val="20"/>
          <w:szCs w:val="20"/>
          <w:lang w:eastAsia="es-MX"/>
        </w:rPr>
        <w:lastRenderedPageBreak/>
        <w:drawing>
          <wp:anchor distT="0" distB="0" distL="114300" distR="114300" simplePos="0" relativeHeight="251661312" behindDoc="1" locked="0" layoutInCell="1" allowOverlap="1" wp14:anchorId="1BE734F4" wp14:editId="0FE727AC">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66046C">
        <w:rPr>
          <w:rFonts w:ascii="Arial" w:hAnsi="Arial" w:cs="Arial"/>
          <w:noProof/>
          <w:sz w:val="20"/>
          <w:szCs w:val="20"/>
          <w:lang w:eastAsia="es-MX"/>
        </w:rPr>
        <w:drawing>
          <wp:anchor distT="0" distB="0" distL="114300" distR="114300" simplePos="0" relativeHeight="251662336" behindDoc="1" locked="0" layoutInCell="1" allowOverlap="1" wp14:anchorId="31E99959" wp14:editId="69ACB715">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B4817" w:rsidRPr="0066046C" w:rsidTr="00524345">
        <w:trPr>
          <w:trHeight w:val="633"/>
        </w:trPr>
        <w:tc>
          <w:tcPr>
            <w:tcW w:w="6022" w:type="dxa"/>
            <w:hideMark/>
          </w:tcPr>
          <w:p w:rsidR="006B4817" w:rsidRPr="0066046C" w:rsidRDefault="006B4817" w:rsidP="00524345">
            <w:pPr>
              <w:pStyle w:val="Encabezado"/>
              <w:tabs>
                <w:tab w:val="left" w:pos="99"/>
                <w:tab w:val="left" w:pos="1950"/>
                <w:tab w:val="center" w:pos="2138"/>
              </w:tabs>
              <w:jc w:val="center"/>
              <w:rPr>
                <w:rFonts w:ascii="Arial" w:hAnsi="Arial" w:cs="Arial"/>
                <w:i/>
                <w:sz w:val="20"/>
                <w:szCs w:val="20"/>
              </w:rPr>
            </w:pPr>
            <w:r w:rsidRPr="0066046C">
              <w:rPr>
                <w:rFonts w:ascii="Arial" w:hAnsi="Arial" w:cs="Arial"/>
                <w:i/>
                <w:noProof/>
                <w:sz w:val="20"/>
                <w:szCs w:val="20"/>
              </w:rPr>
              <w:t xml:space="preserve">“2020, Año de Leona Vicario, </w:t>
            </w:r>
            <w:r w:rsidRPr="0066046C">
              <w:rPr>
                <w:rFonts w:ascii="Arial" w:hAnsi="Arial" w:cs="Arial"/>
                <w:i/>
                <w:sz w:val="20"/>
                <w:szCs w:val="20"/>
              </w:rPr>
              <w:t>Benemérita Madre de la Patria</w:t>
            </w:r>
            <w:r w:rsidRPr="0066046C">
              <w:rPr>
                <w:rFonts w:ascii="Arial" w:hAnsi="Arial" w:cs="Arial"/>
                <w:i/>
                <w:noProof/>
                <w:sz w:val="20"/>
                <w:szCs w:val="20"/>
              </w:rPr>
              <w:t>”</w:t>
            </w:r>
          </w:p>
        </w:tc>
      </w:tr>
    </w:tbl>
    <w:p w:rsidR="006B4817" w:rsidRPr="0066046C" w:rsidRDefault="006B4817" w:rsidP="006B4817">
      <w:pPr>
        <w:ind w:left="6738" w:right="1580" w:hanging="145"/>
        <w:rPr>
          <w:rFonts w:ascii="Arial" w:eastAsia="Arial" w:hAnsi="Arial" w:cs="Arial"/>
          <w:b/>
          <w:sz w:val="20"/>
          <w:szCs w:val="20"/>
        </w:rPr>
      </w:pPr>
    </w:p>
    <w:p w:rsidR="006B4817" w:rsidRPr="0066046C" w:rsidRDefault="006B4817" w:rsidP="006B4817">
      <w:pPr>
        <w:pStyle w:val="Encabezado"/>
        <w:tabs>
          <w:tab w:val="left" w:pos="1950"/>
        </w:tabs>
        <w:rPr>
          <w:rFonts w:ascii="Arial" w:hAnsi="Arial" w:cs="Arial"/>
          <w:noProof/>
          <w:sz w:val="20"/>
          <w:szCs w:val="20"/>
        </w:rPr>
      </w:pPr>
      <w:r w:rsidRPr="0066046C">
        <w:rPr>
          <w:rFonts w:ascii="Arial" w:hAnsi="Arial" w:cs="Arial"/>
          <w:noProof/>
          <w:sz w:val="20"/>
          <w:szCs w:val="20"/>
        </w:rPr>
        <w:t xml:space="preserve">  </w:t>
      </w:r>
    </w:p>
    <w:p w:rsidR="006B4817" w:rsidRPr="0066046C" w:rsidRDefault="006B4817" w:rsidP="006B4817">
      <w:pPr>
        <w:ind w:right="-93"/>
        <w:jc w:val="both"/>
        <w:rPr>
          <w:rFonts w:ascii="Arial" w:hAnsi="Arial" w:cs="Arial"/>
          <w:noProof/>
          <w:sz w:val="20"/>
          <w:szCs w:val="20"/>
        </w:rPr>
      </w:pPr>
    </w:p>
    <w:p w:rsidR="006B4817" w:rsidRPr="0066046C" w:rsidRDefault="006B4817" w:rsidP="006B4817">
      <w:pPr>
        <w:jc w:val="both"/>
        <w:rPr>
          <w:rFonts w:ascii="Arial" w:hAnsi="Arial" w:cs="Arial"/>
          <w:b/>
          <w:sz w:val="20"/>
          <w:szCs w:val="20"/>
        </w:rPr>
      </w:pPr>
      <w:r w:rsidRPr="0066046C">
        <w:rPr>
          <w:rFonts w:ascii="Arial" w:hAnsi="Arial" w:cs="Arial"/>
          <w:b/>
          <w:sz w:val="20"/>
          <w:szCs w:val="20"/>
        </w:rPr>
        <w:t>LICENCIADO MIGUEL ÁNGEL TORAYA PONCE, SECRETARIO DEL HONORABLE AYUNTAMIENTO DEL MUNICIPIO DE CAMPECHE.</w:t>
      </w:r>
    </w:p>
    <w:p w:rsidR="006B4817" w:rsidRPr="0066046C" w:rsidRDefault="006B4817" w:rsidP="006B4817">
      <w:pPr>
        <w:tabs>
          <w:tab w:val="left" w:pos="6390"/>
        </w:tabs>
        <w:jc w:val="both"/>
        <w:rPr>
          <w:rFonts w:ascii="Arial" w:hAnsi="Arial" w:cs="Arial"/>
          <w:b/>
          <w:sz w:val="20"/>
          <w:szCs w:val="20"/>
        </w:rPr>
      </w:pPr>
      <w:r w:rsidRPr="0066046C">
        <w:rPr>
          <w:rFonts w:ascii="Arial" w:hAnsi="Arial" w:cs="Arial"/>
          <w:b/>
          <w:sz w:val="20"/>
          <w:szCs w:val="20"/>
        </w:rPr>
        <w:tab/>
      </w:r>
    </w:p>
    <w:p w:rsidR="006B4817" w:rsidRPr="0066046C" w:rsidRDefault="006B4817" w:rsidP="006B4817">
      <w:pPr>
        <w:jc w:val="both"/>
        <w:rPr>
          <w:rFonts w:ascii="Arial" w:hAnsi="Arial" w:cs="Arial"/>
          <w:sz w:val="20"/>
          <w:szCs w:val="20"/>
        </w:rPr>
      </w:pPr>
      <w:r w:rsidRPr="0066046C">
        <w:rPr>
          <w:rFonts w:ascii="Arial" w:hAnsi="Arial" w:cs="Arial"/>
          <w:b/>
          <w:sz w:val="20"/>
          <w:szCs w:val="20"/>
        </w:rPr>
        <w:t xml:space="preserve">CERTIFICA: </w:t>
      </w:r>
      <w:r w:rsidRPr="0066046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6046C">
        <w:rPr>
          <w:rFonts w:ascii="Arial" w:hAnsi="Arial" w:cs="Arial"/>
          <w:b/>
          <w:sz w:val="20"/>
          <w:szCs w:val="20"/>
        </w:rPr>
        <w:t xml:space="preserve">PUNTO </w:t>
      </w:r>
      <w:r w:rsidR="00653480">
        <w:rPr>
          <w:rFonts w:ascii="Arial" w:hAnsi="Arial" w:cs="Arial"/>
          <w:b/>
          <w:sz w:val="20"/>
          <w:szCs w:val="20"/>
        </w:rPr>
        <w:t>TERCERO</w:t>
      </w:r>
      <w:bookmarkStart w:id="0" w:name="_GoBack"/>
      <w:bookmarkEnd w:id="0"/>
      <w:r w:rsidRPr="0066046C">
        <w:rPr>
          <w:rFonts w:ascii="Arial" w:hAnsi="Arial" w:cs="Arial"/>
          <w:b/>
          <w:sz w:val="20"/>
          <w:szCs w:val="20"/>
        </w:rPr>
        <w:t xml:space="preserve"> </w:t>
      </w:r>
      <w:r w:rsidRPr="0066046C">
        <w:rPr>
          <w:rFonts w:ascii="Arial" w:hAnsi="Arial" w:cs="Arial"/>
          <w:sz w:val="20"/>
          <w:szCs w:val="20"/>
        </w:rPr>
        <w:t xml:space="preserve">del Orden del Día de la </w:t>
      </w:r>
      <w:r w:rsidRPr="0066046C">
        <w:rPr>
          <w:rFonts w:ascii="Arial" w:hAnsi="Arial" w:cs="Arial"/>
          <w:b/>
          <w:sz w:val="20"/>
          <w:szCs w:val="20"/>
        </w:rPr>
        <w:t xml:space="preserve">TRIGÉSIMA QUINTA SESIÓN EXTRAORDINARIA </w:t>
      </w:r>
      <w:r w:rsidRPr="0066046C">
        <w:rPr>
          <w:rFonts w:ascii="Arial" w:eastAsia="Arial Unicode MS" w:hAnsi="Arial" w:cs="Arial"/>
          <w:b/>
          <w:sz w:val="20"/>
          <w:szCs w:val="20"/>
        </w:rPr>
        <w:t>DEL H. AYUNTAMIENTO DEL MUNICIPIO DE CAMPECHE</w:t>
      </w:r>
      <w:r w:rsidRPr="0066046C">
        <w:rPr>
          <w:rFonts w:ascii="Arial" w:hAnsi="Arial" w:cs="Arial"/>
          <w:b/>
          <w:sz w:val="20"/>
          <w:szCs w:val="20"/>
        </w:rPr>
        <w:t xml:space="preserve">, </w:t>
      </w:r>
      <w:r w:rsidRPr="0066046C">
        <w:rPr>
          <w:rFonts w:ascii="Arial" w:hAnsi="Arial" w:cs="Arial"/>
          <w:sz w:val="20"/>
          <w:szCs w:val="20"/>
        </w:rPr>
        <w:t>celebrada el día 21 del mes de diciembre del año 2020, el cual reproduzco en su parte conducente:</w:t>
      </w:r>
    </w:p>
    <w:p w:rsidR="006B4817" w:rsidRPr="0066046C" w:rsidRDefault="006B4817" w:rsidP="006B4817">
      <w:pPr>
        <w:jc w:val="both"/>
        <w:rPr>
          <w:rFonts w:ascii="Arial" w:hAnsi="Arial" w:cs="Arial"/>
          <w:b/>
          <w:sz w:val="20"/>
          <w:szCs w:val="20"/>
        </w:rPr>
      </w:pPr>
    </w:p>
    <w:p w:rsidR="006B4817" w:rsidRPr="0066046C" w:rsidRDefault="0066046C" w:rsidP="006B4817">
      <w:pPr>
        <w:pStyle w:val="Prrafodelista"/>
        <w:ind w:left="0"/>
        <w:jc w:val="both"/>
        <w:rPr>
          <w:rFonts w:ascii="Arial" w:eastAsia="Arial Unicode MS" w:hAnsi="Arial" w:cs="Arial"/>
          <w:b/>
          <w:sz w:val="20"/>
          <w:szCs w:val="20"/>
        </w:rPr>
      </w:pPr>
      <w:r>
        <w:rPr>
          <w:rFonts w:ascii="Arial" w:hAnsi="Arial" w:cs="Arial"/>
          <w:b/>
          <w:sz w:val="20"/>
          <w:szCs w:val="20"/>
        </w:rPr>
        <w:t>II</w:t>
      </w:r>
      <w:r w:rsidR="006B4817" w:rsidRPr="0066046C">
        <w:rPr>
          <w:rFonts w:ascii="Arial" w:hAnsi="Arial" w:cs="Arial"/>
          <w:b/>
          <w:sz w:val="20"/>
          <w:szCs w:val="20"/>
        </w:rPr>
        <w:t xml:space="preserve">I.- </w:t>
      </w:r>
      <w:r w:rsidR="006B4817" w:rsidRPr="0066046C">
        <w:rPr>
          <w:rFonts w:ascii="Arial" w:eastAsia="Arial Unicode MS" w:hAnsi="Arial" w:cs="Arial"/>
          <w:b/>
          <w:sz w:val="20"/>
          <w:szCs w:val="20"/>
        </w:rPr>
        <w:t xml:space="preserve">SE SOMETE A CONSIDERACIÓN Y VOTACIÓN DEL CABILDO, </w:t>
      </w:r>
      <w:r w:rsidRPr="0066046C">
        <w:rPr>
          <w:rFonts w:ascii="Arial" w:hAnsi="Arial" w:cs="Arial"/>
          <w:b/>
          <w:sz w:val="20"/>
          <w:szCs w:val="20"/>
        </w:rPr>
        <w:t xml:space="preserve">EL DICTAMEN DE LA COMISIÓN EDILICIA DE HACIENDA RELATIVO AL </w:t>
      </w:r>
      <w:r w:rsidRPr="0066046C">
        <w:rPr>
          <w:rFonts w:ascii="Arial" w:eastAsiaTheme="minorHAnsi" w:hAnsi="Arial" w:cs="Arial"/>
          <w:b/>
          <w:sz w:val="20"/>
          <w:szCs w:val="20"/>
          <w:lang w:eastAsia="en-US"/>
        </w:rPr>
        <w:t>CALENDARIO OFICIAL DE LABORES DEL H. AYUNTAMIENTO DEL MUNICIPIO DE CAMPECHE, PARA EL EJERCICIO FISCAL 2021</w:t>
      </w:r>
      <w:r w:rsidRPr="0066046C">
        <w:rPr>
          <w:rFonts w:ascii="Arial" w:hAnsi="Arial" w:cs="Arial"/>
          <w:b/>
          <w:sz w:val="20"/>
          <w:szCs w:val="20"/>
        </w:rPr>
        <w:t>.</w:t>
      </w:r>
    </w:p>
    <w:p w:rsidR="006B4817" w:rsidRPr="0066046C" w:rsidRDefault="006B4817" w:rsidP="006B4817">
      <w:pPr>
        <w:ind w:right="-91"/>
        <w:jc w:val="both"/>
        <w:rPr>
          <w:rFonts w:ascii="Arial" w:hAnsi="Arial" w:cs="Arial"/>
          <w:bCs/>
          <w:iCs/>
          <w:color w:val="0D0D0D"/>
          <w:sz w:val="20"/>
          <w:szCs w:val="20"/>
        </w:rPr>
      </w:pPr>
      <w:r w:rsidRPr="0066046C">
        <w:rPr>
          <w:rFonts w:ascii="Arial" w:hAnsi="Arial" w:cs="Arial"/>
          <w:b/>
          <w:sz w:val="20"/>
          <w:szCs w:val="20"/>
        </w:rPr>
        <w:t xml:space="preserve">Segundo Regidor en Funciones de Presidente Municipal: </w:t>
      </w:r>
      <w:r w:rsidRPr="0066046C">
        <w:rPr>
          <w:rFonts w:ascii="Arial" w:hAnsi="Arial" w:cs="Arial"/>
          <w:color w:val="0D0D0D"/>
          <w:sz w:val="20"/>
          <w:szCs w:val="20"/>
        </w:rPr>
        <w:t>E</w:t>
      </w:r>
      <w:r w:rsidRPr="0066046C">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6B4817" w:rsidRPr="0066046C" w:rsidRDefault="006B4817" w:rsidP="006B4817">
      <w:pPr>
        <w:jc w:val="both"/>
        <w:rPr>
          <w:rFonts w:ascii="Arial" w:hAnsi="Arial" w:cs="Arial"/>
          <w:b/>
          <w:bCs/>
          <w:iCs/>
          <w:sz w:val="20"/>
          <w:szCs w:val="20"/>
        </w:rPr>
      </w:pPr>
    </w:p>
    <w:p w:rsidR="006B4817" w:rsidRPr="0066046C" w:rsidRDefault="006B4817" w:rsidP="006B4817">
      <w:pPr>
        <w:jc w:val="both"/>
        <w:rPr>
          <w:rFonts w:ascii="Arial" w:hAnsi="Arial" w:cs="Arial"/>
          <w:iCs/>
          <w:sz w:val="20"/>
          <w:szCs w:val="20"/>
        </w:rPr>
      </w:pPr>
      <w:r w:rsidRPr="0066046C">
        <w:rPr>
          <w:rFonts w:ascii="Arial" w:hAnsi="Arial" w:cs="Arial"/>
          <w:b/>
          <w:bCs/>
          <w:iCs/>
          <w:sz w:val="20"/>
          <w:szCs w:val="20"/>
        </w:rPr>
        <w:t xml:space="preserve">Secretario: </w:t>
      </w:r>
      <w:r w:rsidRPr="0066046C">
        <w:rPr>
          <w:rFonts w:ascii="Arial" w:hAnsi="Arial" w:cs="Arial"/>
          <w:bCs/>
          <w:iCs/>
          <w:sz w:val="20"/>
          <w:szCs w:val="20"/>
        </w:rPr>
        <w:t xml:space="preserve">De conformidad a lo establecido por el artículo 93 Fracción VIII </w:t>
      </w:r>
      <w:r w:rsidRPr="0066046C">
        <w:rPr>
          <w:rFonts w:ascii="Arial" w:hAnsi="Arial" w:cs="Arial"/>
          <w:sz w:val="20"/>
          <w:szCs w:val="20"/>
        </w:rPr>
        <w:t>del Reglamento Interior del H. Ayuntamiento para el Municipio de Campeche,</w:t>
      </w:r>
      <w:r w:rsidRPr="0066046C">
        <w:rPr>
          <w:rFonts w:ascii="Arial" w:hAnsi="Arial" w:cs="Arial"/>
          <w:bCs/>
          <w:iCs/>
          <w:sz w:val="20"/>
          <w:szCs w:val="20"/>
        </w:rPr>
        <w:t xml:space="preserve"> le informo a usted Ciudadano Presidente Municipal, que </w:t>
      </w:r>
      <w:r w:rsidRPr="0066046C">
        <w:rPr>
          <w:rFonts w:ascii="Arial" w:hAnsi="Arial" w:cs="Arial"/>
          <w:sz w:val="20"/>
          <w:szCs w:val="20"/>
        </w:rPr>
        <w:t xml:space="preserve">se emitieron </w:t>
      </w:r>
      <w:r w:rsidRPr="0066046C">
        <w:rPr>
          <w:rFonts w:ascii="Arial" w:hAnsi="Arial" w:cs="Arial"/>
          <w:b/>
          <w:sz w:val="20"/>
          <w:szCs w:val="20"/>
        </w:rPr>
        <w:t xml:space="preserve">DIEZ </w:t>
      </w:r>
      <w:r w:rsidRPr="0066046C">
        <w:rPr>
          <w:rFonts w:ascii="Arial" w:hAnsi="Arial" w:cs="Arial"/>
          <w:iCs/>
          <w:sz w:val="20"/>
          <w:szCs w:val="20"/>
        </w:rPr>
        <w:t xml:space="preserve">votos a favor. </w:t>
      </w:r>
    </w:p>
    <w:p w:rsidR="006B4817" w:rsidRPr="0066046C" w:rsidRDefault="006B4817" w:rsidP="006B4817">
      <w:pPr>
        <w:jc w:val="both"/>
        <w:rPr>
          <w:rFonts w:ascii="Arial" w:hAnsi="Arial" w:cs="Arial"/>
          <w:iCs/>
          <w:sz w:val="20"/>
          <w:szCs w:val="20"/>
        </w:rPr>
      </w:pPr>
    </w:p>
    <w:p w:rsidR="006B4817" w:rsidRPr="0066046C" w:rsidRDefault="006B4817" w:rsidP="006B4817">
      <w:pPr>
        <w:jc w:val="both"/>
        <w:rPr>
          <w:rFonts w:ascii="Arial" w:hAnsi="Arial" w:cs="Arial"/>
          <w:b/>
          <w:iCs/>
          <w:color w:val="0D0D0D"/>
          <w:sz w:val="20"/>
          <w:szCs w:val="20"/>
        </w:rPr>
      </w:pPr>
      <w:r w:rsidRPr="0066046C">
        <w:rPr>
          <w:rFonts w:ascii="Arial" w:hAnsi="Arial" w:cs="Arial"/>
          <w:b/>
          <w:iCs/>
          <w:color w:val="0D0D0D"/>
          <w:sz w:val="20"/>
          <w:szCs w:val="20"/>
        </w:rPr>
        <w:t xml:space="preserve">Segundo Regidor en Funciones de Presidente Municipal: </w:t>
      </w:r>
      <w:r w:rsidRPr="0066046C">
        <w:rPr>
          <w:rFonts w:ascii="Arial" w:hAnsi="Arial" w:cs="Arial"/>
          <w:iCs/>
          <w:color w:val="0D0D0D"/>
          <w:sz w:val="20"/>
          <w:szCs w:val="20"/>
        </w:rPr>
        <w:t xml:space="preserve">Aprobado por </w:t>
      </w:r>
      <w:r w:rsidRPr="0066046C">
        <w:rPr>
          <w:rFonts w:ascii="Arial" w:hAnsi="Arial" w:cs="Arial"/>
          <w:b/>
          <w:iCs/>
          <w:color w:val="0D0D0D"/>
          <w:sz w:val="20"/>
          <w:szCs w:val="20"/>
        </w:rPr>
        <w:t>UNANIMIDAD DE VOTOS…</w:t>
      </w:r>
    </w:p>
    <w:p w:rsidR="006B4817" w:rsidRPr="0066046C" w:rsidRDefault="006B4817" w:rsidP="006B4817">
      <w:pPr>
        <w:jc w:val="both"/>
        <w:rPr>
          <w:rFonts w:ascii="Arial" w:hAnsi="Arial" w:cs="Arial"/>
          <w:b/>
          <w:iCs/>
          <w:color w:val="0D0D0D"/>
          <w:sz w:val="20"/>
          <w:szCs w:val="20"/>
        </w:rPr>
      </w:pPr>
    </w:p>
    <w:p w:rsidR="006B4817" w:rsidRPr="0066046C" w:rsidRDefault="006B4817" w:rsidP="006B4817">
      <w:pPr>
        <w:jc w:val="both"/>
        <w:rPr>
          <w:rFonts w:ascii="Arial" w:hAnsi="Arial" w:cs="Arial"/>
          <w:color w:val="0D0D0D"/>
          <w:sz w:val="20"/>
          <w:szCs w:val="20"/>
        </w:rPr>
      </w:pPr>
      <w:r w:rsidRPr="0066046C">
        <w:rPr>
          <w:rFonts w:ascii="Arial" w:hAnsi="Arial" w:cs="Arial"/>
          <w:color w:val="0D0D0D"/>
          <w:sz w:val="20"/>
          <w:szCs w:val="20"/>
        </w:rPr>
        <w:t>PARA TODOS LOS EFECTOS LEGALES CORRESPONDIENTES EXPIDO LA PRESENTE CERTIFICACIÓN EN LA CIUDAD DE SAN FRANCISCO DE CAMPECHE, MUNICIPIO Y ESTADO DE CAMPECHE, SIENDO EL DÍA VEINTIUNO DEL MES DE DICIEMBRE DEL AÑO DOS MIL VEINTE.</w:t>
      </w:r>
    </w:p>
    <w:p w:rsidR="006B4817" w:rsidRPr="0066046C" w:rsidRDefault="006B4817" w:rsidP="006B4817">
      <w:pPr>
        <w:jc w:val="both"/>
        <w:rPr>
          <w:rFonts w:ascii="Arial" w:hAnsi="Arial" w:cs="Arial"/>
          <w:color w:val="0D0D0D"/>
          <w:sz w:val="20"/>
          <w:szCs w:val="20"/>
        </w:rPr>
      </w:pPr>
    </w:p>
    <w:p w:rsidR="006B4817" w:rsidRPr="0066046C" w:rsidRDefault="006B4817" w:rsidP="006B4817">
      <w:pPr>
        <w:tabs>
          <w:tab w:val="center" w:pos="4536"/>
          <w:tab w:val="left" w:pos="6067"/>
        </w:tabs>
        <w:ind w:left="-851"/>
        <w:jc w:val="center"/>
        <w:rPr>
          <w:rFonts w:ascii="Arial" w:hAnsi="Arial" w:cs="Arial"/>
          <w:b/>
          <w:sz w:val="20"/>
          <w:szCs w:val="20"/>
        </w:rPr>
      </w:pPr>
      <w:r w:rsidRPr="0066046C">
        <w:rPr>
          <w:rFonts w:ascii="Arial" w:hAnsi="Arial" w:cs="Arial"/>
          <w:b/>
          <w:sz w:val="20"/>
          <w:szCs w:val="20"/>
        </w:rPr>
        <w:t>ATENTAMENTE</w:t>
      </w:r>
    </w:p>
    <w:p w:rsidR="006B4817" w:rsidRPr="0066046C" w:rsidRDefault="006B4817" w:rsidP="006B4817">
      <w:pPr>
        <w:tabs>
          <w:tab w:val="center" w:pos="4536"/>
          <w:tab w:val="left" w:pos="6067"/>
        </w:tabs>
        <w:ind w:left="-851"/>
        <w:jc w:val="center"/>
        <w:rPr>
          <w:rFonts w:ascii="Arial" w:hAnsi="Arial" w:cs="Arial"/>
          <w:b/>
          <w:sz w:val="20"/>
          <w:szCs w:val="20"/>
        </w:rPr>
      </w:pPr>
    </w:p>
    <w:p w:rsidR="006B4817" w:rsidRPr="0066046C" w:rsidRDefault="006B4817" w:rsidP="006B4817">
      <w:pPr>
        <w:tabs>
          <w:tab w:val="center" w:pos="4536"/>
          <w:tab w:val="left" w:pos="6067"/>
        </w:tabs>
        <w:ind w:left="-851"/>
        <w:jc w:val="center"/>
        <w:rPr>
          <w:rFonts w:ascii="Arial" w:hAnsi="Arial" w:cs="Arial"/>
          <w:b/>
          <w:sz w:val="20"/>
          <w:szCs w:val="20"/>
        </w:rPr>
      </w:pPr>
    </w:p>
    <w:p w:rsidR="006B4817" w:rsidRPr="0066046C" w:rsidRDefault="006B4817" w:rsidP="006B4817">
      <w:pPr>
        <w:tabs>
          <w:tab w:val="center" w:pos="4536"/>
          <w:tab w:val="left" w:pos="6067"/>
        </w:tabs>
        <w:ind w:left="-851"/>
        <w:jc w:val="center"/>
        <w:rPr>
          <w:rFonts w:ascii="Arial" w:hAnsi="Arial" w:cs="Arial"/>
          <w:b/>
          <w:sz w:val="20"/>
          <w:szCs w:val="20"/>
        </w:rPr>
      </w:pPr>
    </w:p>
    <w:p w:rsidR="006B4817" w:rsidRPr="0066046C" w:rsidRDefault="006B4817" w:rsidP="006B4817">
      <w:pPr>
        <w:ind w:left="-851"/>
        <w:jc w:val="center"/>
        <w:rPr>
          <w:rFonts w:ascii="Arial" w:hAnsi="Arial" w:cs="Arial"/>
          <w:b/>
          <w:sz w:val="20"/>
          <w:szCs w:val="20"/>
        </w:rPr>
      </w:pPr>
      <w:r w:rsidRPr="0066046C">
        <w:rPr>
          <w:rFonts w:ascii="Arial" w:hAnsi="Arial" w:cs="Arial"/>
          <w:b/>
          <w:sz w:val="20"/>
          <w:szCs w:val="20"/>
        </w:rPr>
        <w:t>LIC. MIGUEL ÁNGEL TORAYA PONCE</w:t>
      </w:r>
    </w:p>
    <w:p w:rsidR="006B4817" w:rsidRPr="0066046C" w:rsidRDefault="006B4817" w:rsidP="006B4817">
      <w:pPr>
        <w:ind w:left="-851"/>
        <w:contextualSpacing/>
        <w:jc w:val="center"/>
        <w:rPr>
          <w:rFonts w:ascii="Arial" w:hAnsi="Arial" w:cs="Arial"/>
          <w:b/>
          <w:bCs/>
          <w:sz w:val="20"/>
          <w:szCs w:val="20"/>
        </w:rPr>
      </w:pPr>
      <w:r w:rsidRPr="0066046C">
        <w:rPr>
          <w:rFonts w:ascii="Arial" w:hAnsi="Arial" w:cs="Arial"/>
          <w:b/>
          <w:bCs/>
          <w:sz w:val="20"/>
          <w:szCs w:val="20"/>
        </w:rPr>
        <w:t>SECRETARIO DEL H. AYUNTAMIENTO</w:t>
      </w:r>
    </w:p>
    <w:p w:rsidR="006B4817" w:rsidRPr="0066046C" w:rsidRDefault="006B4817" w:rsidP="006B4817">
      <w:pPr>
        <w:ind w:left="-851"/>
        <w:contextualSpacing/>
        <w:jc w:val="center"/>
        <w:rPr>
          <w:rFonts w:ascii="Arial" w:hAnsi="Arial" w:cs="Arial"/>
          <w:b/>
          <w:bCs/>
          <w:sz w:val="20"/>
          <w:szCs w:val="20"/>
        </w:rPr>
      </w:pPr>
    </w:p>
    <w:p w:rsidR="006B4817" w:rsidRPr="0066046C" w:rsidRDefault="006B4817" w:rsidP="006B4817">
      <w:pPr>
        <w:ind w:left="-851"/>
        <w:contextualSpacing/>
        <w:jc w:val="center"/>
        <w:rPr>
          <w:rFonts w:ascii="Arial" w:hAnsi="Arial" w:cs="Arial"/>
          <w:b/>
          <w:bCs/>
          <w:sz w:val="20"/>
          <w:szCs w:val="20"/>
        </w:rPr>
      </w:pPr>
    </w:p>
    <w:p w:rsidR="00B932ED" w:rsidRPr="0066046C" w:rsidRDefault="006B4817" w:rsidP="0066046C">
      <w:pPr>
        <w:ind w:left="-851"/>
        <w:contextualSpacing/>
        <w:jc w:val="center"/>
        <w:rPr>
          <w:rFonts w:ascii="Arial" w:hAnsi="Arial" w:cs="Arial"/>
          <w:b/>
          <w:bCs/>
          <w:sz w:val="20"/>
          <w:szCs w:val="20"/>
        </w:rPr>
      </w:pPr>
      <w:r w:rsidRPr="0066046C">
        <w:rPr>
          <w:rFonts w:ascii="Arial" w:hAnsi="Arial" w:cs="Arial"/>
          <w:noProof/>
          <w:sz w:val="20"/>
          <w:szCs w:val="20"/>
          <w:lang w:eastAsia="es-MX"/>
        </w:rPr>
        <w:drawing>
          <wp:inline distT="0" distB="0" distL="0" distR="0" wp14:anchorId="21F892F9" wp14:editId="582B14FA">
            <wp:extent cx="5612130" cy="8537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sectPr w:rsidR="00B932ED" w:rsidRPr="0066046C" w:rsidSect="006B4817">
      <w:pgSz w:w="12240" w:h="15840"/>
      <w:pgMar w:top="851"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B9" w:rsidRDefault="00463BB9" w:rsidP="00B0562F">
      <w:r>
        <w:separator/>
      </w:r>
    </w:p>
  </w:endnote>
  <w:endnote w:type="continuationSeparator" w:id="0">
    <w:p w:rsidR="00463BB9" w:rsidRDefault="00463BB9"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B9" w:rsidRDefault="00463BB9" w:rsidP="00B0562F">
      <w:r>
        <w:separator/>
      </w:r>
    </w:p>
  </w:footnote>
  <w:footnote w:type="continuationSeparator" w:id="0">
    <w:p w:rsidR="00463BB9" w:rsidRDefault="00463BB9"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15AE3"/>
    <w:rsid w:val="00017AE1"/>
    <w:rsid w:val="000656CA"/>
    <w:rsid w:val="00067012"/>
    <w:rsid w:val="00070695"/>
    <w:rsid w:val="00097D84"/>
    <w:rsid w:val="000C6111"/>
    <w:rsid w:val="000D45FD"/>
    <w:rsid w:val="00100030"/>
    <w:rsid w:val="00130935"/>
    <w:rsid w:val="00136F34"/>
    <w:rsid w:val="0014031C"/>
    <w:rsid w:val="00151C5D"/>
    <w:rsid w:val="00171ABB"/>
    <w:rsid w:val="001815B3"/>
    <w:rsid w:val="00197AC5"/>
    <w:rsid w:val="001B5706"/>
    <w:rsid w:val="001E0879"/>
    <w:rsid w:val="001E1BCE"/>
    <w:rsid w:val="001E1FD9"/>
    <w:rsid w:val="001E255A"/>
    <w:rsid w:val="001F347A"/>
    <w:rsid w:val="00202E39"/>
    <w:rsid w:val="002034E4"/>
    <w:rsid w:val="00220DC8"/>
    <w:rsid w:val="00221BC6"/>
    <w:rsid w:val="002224F7"/>
    <w:rsid w:val="00245C1C"/>
    <w:rsid w:val="00252570"/>
    <w:rsid w:val="00254D78"/>
    <w:rsid w:val="00273AF1"/>
    <w:rsid w:val="0028465F"/>
    <w:rsid w:val="002A554A"/>
    <w:rsid w:val="002B108E"/>
    <w:rsid w:val="002C7170"/>
    <w:rsid w:val="00312FC0"/>
    <w:rsid w:val="00333566"/>
    <w:rsid w:val="00335514"/>
    <w:rsid w:val="00336660"/>
    <w:rsid w:val="0037201E"/>
    <w:rsid w:val="003760BE"/>
    <w:rsid w:val="003825A1"/>
    <w:rsid w:val="003866CC"/>
    <w:rsid w:val="003A7597"/>
    <w:rsid w:val="003C40EC"/>
    <w:rsid w:val="003E22BC"/>
    <w:rsid w:val="003E66DD"/>
    <w:rsid w:val="003F54E3"/>
    <w:rsid w:val="004068CB"/>
    <w:rsid w:val="00411F86"/>
    <w:rsid w:val="00431B43"/>
    <w:rsid w:val="00437B50"/>
    <w:rsid w:val="004438A5"/>
    <w:rsid w:val="00463BB9"/>
    <w:rsid w:val="00470616"/>
    <w:rsid w:val="004734D3"/>
    <w:rsid w:val="004855CD"/>
    <w:rsid w:val="004A72D0"/>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15348"/>
    <w:rsid w:val="0063799B"/>
    <w:rsid w:val="00653480"/>
    <w:rsid w:val="0066046C"/>
    <w:rsid w:val="006671A3"/>
    <w:rsid w:val="00695AEF"/>
    <w:rsid w:val="006A2642"/>
    <w:rsid w:val="006B4817"/>
    <w:rsid w:val="006B60FA"/>
    <w:rsid w:val="006B6F8B"/>
    <w:rsid w:val="006C0F04"/>
    <w:rsid w:val="006D49DF"/>
    <w:rsid w:val="007068AA"/>
    <w:rsid w:val="0073312E"/>
    <w:rsid w:val="0075440A"/>
    <w:rsid w:val="00775A59"/>
    <w:rsid w:val="007A4D7C"/>
    <w:rsid w:val="007A5538"/>
    <w:rsid w:val="007B3B4B"/>
    <w:rsid w:val="007E06F3"/>
    <w:rsid w:val="007E113E"/>
    <w:rsid w:val="007E651E"/>
    <w:rsid w:val="007E70BC"/>
    <w:rsid w:val="007F4DE7"/>
    <w:rsid w:val="00812450"/>
    <w:rsid w:val="00851DF3"/>
    <w:rsid w:val="008545C3"/>
    <w:rsid w:val="00856563"/>
    <w:rsid w:val="0088158D"/>
    <w:rsid w:val="008A69F0"/>
    <w:rsid w:val="008A79B6"/>
    <w:rsid w:val="008B0D59"/>
    <w:rsid w:val="008F4674"/>
    <w:rsid w:val="009043F5"/>
    <w:rsid w:val="00921652"/>
    <w:rsid w:val="009309DD"/>
    <w:rsid w:val="00955D38"/>
    <w:rsid w:val="00995C47"/>
    <w:rsid w:val="009A327F"/>
    <w:rsid w:val="009B40AC"/>
    <w:rsid w:val="009D6D5A"/>
    <w:rsid w:val="009E6858"/>
    <w:rsid w:val="009F4DED"/>
    <w:rsid w:val="00A02797"/>
    <w:rsid w:val="00A10660"/>
    <w:rsid w:val="00A15833"/>
    <w:rsid w:val="00A2382B"/>
    <w:rsid w:val="00A278F6"/>
    <w:rsid w:val="00A336E7"/>
    <w:rsid w:val="00A67C3A"/>
    <w:rsid w:val="00A73965"/>
    <w:rsid w:val="00A824FE"/>
    <w:rsid w:val="00A82955"/>
    <w:rsid w:val="00AA4918"/>
    <w:rsid w:val="00AC0F50"/>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66128"/>
    <w:rsid w:val="00D7433B"/>
    <w:rsid w:val="00D806E5"/>
    <w:rsid w:val="00DB0C57"/>
    <w:rsid w:val="00DB1EE2"/>
    <w:rsid w:val="00DD5FA1"/>
    <w:rsid w:val="00DE48A8"/>
    <w:rsid w:val="00DF6521"/>
    <w:rsid w:val="00E06A55"/>
    <w:rsid w:val="00E1546F"/>
    <w:rsid w:val="00E21F30"/>
    <w:rsid w:val="00E23737"/>
    <w:rsid w:val="00E53D3A"/>
    <w:rsid w:val="00E6310D"/>
    <w:rsid w:val="00E64D5A"/>
    <w:rsid w:val="00E922FE"/>
    <w:rsid w:val="00E927BD"/>
    <w:rsid w:val="00E93AE9"/>
    <w:rsid w:val="00E97A83"/>
    <w:rsid w:val="00ED22E7"/>
    <w:rsid w:val="00EF05B6"/>
    <w:rsid w:val="00EF28CE"/>
    <w:rsid w:val="00F146EB"/>
    <w:rsid w:val="00F532EE"/>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D657"/>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basedOn w:val="Fuentedeprrafopredeter"/>
    <w:link w:val="Prrafodelista"/>
    <w:uiPriority w:val="34"/>
    <w:rsid w:val="006B4817"/>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D737-DC20-44EA-937E-CAED62F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1931</Words>
  <Characters>10624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cp:revision>
  <cp:lastPrinted>2019-06-27T16:58:00Z</cp:lastPrinted>
  <dcterms:created xsi:type="dcterms:W3CDTF">2020-12-16T09:33:00Z</dcterms:created>
  <dcterms:modified xsi:type="dcterms:W3CDTF">2021-01-12T21:04:00Z</dcterms:modified>
</cp:coreProperties>
</file>