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D4" w:rsidRPr="007030D4" w:rsidRDefault="003217D4" w:rsidP="007030D4">
      <w:pPr>
        <w:tabs>
          <w:tab w:val="left" w:pos="8505"/>
        </w:tabs>
        <w:spacing w:after="0" w:line="240" w:lineRule="auto"/>
        <w:contextualSpacing/>
        <w:jc w:val="both"/>
        <w:rPr>
          <w:rFonts w:ascii="Arial" w:hAnsi="Arial" w:cs="Arial"/>
          <w:sz w:val="20"/>
          <w:szCs w:val="20"/>
        </w:rPr>
      </w:pPr>
      <w:r w:rsidRPr="007030D4">
        <w:rPr>
          <w:rFonts w:ascii="Arial" w:hAnsi="Arial" w:cs="Arial"/>
          <w:b/>
          <w:sz w:val="20"/>
          <w:szCs w:val="20"/>
        </w:rPr>
        <w:t xml:space="preserve">ING. PAUL ALFREDO ARCE ONTIVEROS, </w:t>
      </w:r>
      <w:r w:rsidRPr="007030D4">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3217D4" w:rsidRPr="007030D4" w:rsidRDefault="003217D4" w:rsidP="007030D4">
      <w:pPr>
        <w:spacing w:after="0" w:line="240" w:lineRule="auto"/>
        <w:jc w:val="both"/>
        <w:rPr>
          <w:rFonts w:ascii="Arial" w:hAnsi="Arial" w:cs="Arial"/>
          <w:sz w:val="20"/>
          <w:szCs w:val="20"/>
        </w:rPr>
      </w:pPr>
    </w:p>
    <w:p w:rsidR="003217D4" w:rsidRPr="007030D4" w:rsidRDefault="003217D4" w:rsidP="007030D4">
      <w:pPr>
        <w:spacing w:after="0" w:line="240" w:lineRule="auto"/>
        <w:jc w:val="both"/>
        <w:rPr>
          <w:rFonts w:ascii="Arial" w:hAnsi="Arial" w:cs="Arial"/>
          <w:sz w:val="20"/>
          <w:szCs w:val="20"/>
        </w:rPr>
      </w:pPr>
      <w:r w:rsidRPr="007030D4">
        <w:rPr>
          <w:rFonts w:ascii="Arial" w:hAnsi="Arial" w:cs="Arial"/>
          <w:sz w:val="20"/>
          <w:szCs w:val="20"/>
        </w:rPr>
        <w:t xml:space="preserve"> Que el H. Ayuntamiento del Municipio de Campeche, en su </w:t>
      </w:r>
      <w:r w:rsidR="007030D4">
        <w:rPr>
          <w:rFonts w:ascii="Arial" w:hAnsi="Arial" w:cs="Arial"/>
          <w:sz w:val="20"/>
          <w:szCs w:val="20"/>
        </w:rPr>
        <w:t>Trigésima Cuarta</w:t>
      </w:r>
      <w:r w:rsidRPr="007030D4">
        <w:rPr>
          <w:rFonts w:ascii="Arial" w:hAnsi="Arial" w:cs="Arial"/>
          <w:sz w:val="20"/>
          <w:szCs w:val="20"/>
        </w:rPr>
        <w:t xml:space="preserve"> </w:t>
      </w:r>
      <w:r w:rsidR="007030D4">
        <w:rPr>
          <w:rFonts w:ascii="Arial" w:hAnsi="Arial" w:cs="Arial"/>
          <w:sz w:val="20"/>
          <w:szCs w:val="20"/>
        </w:rPr>
        <w:t>S</w:t>
      </w:r>
      <w:r w:rsidRPr="007030D4">
        <w:rPr>
          <w:rFonts w:ascii="Arial" w:hAnsi="Arial" w:cs="Arial"/>
          <w:sz w:val="20"/>
          <w:szCs w:val="20"/>
        </w:rPr>
        <w:t xml:space="preserve">esión </w:t>
      </w:r>
      <w:r w:rsidR="007030D4">
        <w:rPr>
          <w:rFonts w:ascii="Arial" w:hAnsi="Arial" w:cs="Arial"/>
          <w:sz w:val="20"/>
          <w:szCs w:val="20"/>
        </w:rPr>
        <w:t>Ordinaria</w:t>
      </w:r>
      <w:r w:rsidRPr="007030D4">
        <w:rPr>
          <w:rFonts w:ascii="Arial" w:hAnsi="Arial" w:cs="Arial"/>
          <w:sz w:val="20"/>
          <w:szCs w:val="20"/>
        </w:rPr>
        <w:t xml:space="preserve"> de Cabildo, celebrada el día </w:t>
      </w:r>
      <w:r w:rsidR="007030D4">
        <w:rPr>
          <w:rFonts w:ascii="Arial" w:hAnsi="Arial" w:cs="Arial"/>
          <w:sz w:val="20"/>
          <w:szCs w:val="20"/>
        </w:rPr>
        <w:t>31 de julio de 2021</w:t>
      </w:r>
      <w:r w:rsidRPr="007030D4">
        <w:rPr>
          <w:rFonts w:ascii="Arial" w:hAnsi="Arial" w:cs="Arial"/>
          <w:sz w:val="20"/>
          <w:szCs w:val="20"/>
        </w:rPr>
        <w:t>, aprobó y expidió el siguiente:</w:t>
      </w:r>
    </w:p>
    <w:p w:rsidR="003217D4" w:rsidRPr="007030D4" w:rsidRDefault="003217D4" w:rsidP="007030D4">
      <w:pPr>
        <w:spacing w:after="0" w:line="240" w:lineRule="auto"/>
        <w:jc w:val="both"/>
        <w:rPr>
          <w:rFonts w:ascii="Arial" w:hAnsi="Arial" w:cs="Arial"/>
          <w:color w:val="0D0D0D" w:themeColor="text1" w:themeTint="F2"/>
          <w:sz w:val="20"/>
          <w:szCs w:val="20"/>
        </w:rPr>
      </w:pPr>
    </w:p>
    <w:p w:rsidR="003217D4" w:rsidRPr="007030D4" w:rsidRDefault="003217D4" w:rsidP="007030D4">
      <w:pPr>
        <w:tabs>
          <w:tab w:val="center" w:pos="4419"/>
          <w:tab w:val="left" w:pos="6276"/>
        </w:tabs>
        <w:spacing w:after="0" w:line="240" w:lineRule="auto"/>
        <w:jc w:val="center"/>
        <w:rPr>
          <w:rFonts w:ascii="Arial" w:hAnsi="Arial" w:cs="Arial"/>
          <w:b/>
          <w:color w:val="0D0D0D" w:themeColor="text1" w:themeTint="F2"/>
          <w:sz w:val="20"/>
          <w:szCs w:val="20"/>
        </w:rPr>
      </w:pPr>
      <w:r w:rsidRPr="007030D4">
        <w:rPr>
          <w:rFonts w:ascii="Arial" w:hAnsi="Arial" w:cs="Arial"/>
          <w:b/>
          <w:color w:val="0D0D0D" w:themeColor="text1" w:themeTint="F2"/>
          <w:sz w:val="20"/>
          <w:szCs w:val="20"/>
        </w:rPr>
        <w:t xml:space="preserve">ACUERDO NÚMERO </w:t>
      </w:r>
      <w:r w:rsidR="007030D4">
        <w:rPr>
          <w:rFonts w:ascii="Arial" w:hAnsi="Arial" w:cs="Arial"/>
          <w:b/>
          <w:color w:val="0D0D0D" w:themeColor="text1" w:themeTint="F2"/>
          <w:sz w:val="20"/>
          <w:szCs w:val="20"/>
        </w:rPr>
        <w:t>334</w:t>
      </w:r>
    </w:p>
    <w:p w:rsidR="003217D4" w:rsidRPr="007030D4" w:rsidRDefault="003217D4" w:rsidP="007030D4">
      <w:pPr>
        <w:tabs>
          <w:tab w:val="center" w:pos="4419"/>
          <w:tab w:val="left" w:pos="6276"/>
        </w:tabs>
        <w:spacing w:after="0" w:line="240" w:lineRule="auto"/>
        <w:jc w:val="both"/>
        <w:rPr>
          <w:rFonts w:ascii="Arial" w:hAnsi="Arial" w:cs="Arial"/>
          <w:b/>
          <w:color w:val="0D0D0D" w:themeColor="text1" w:themeTint="F2"/>
          <w:sz w:val="20"/>
          <w:szCs w:val="20"/>
        </w:rPr>
      </w:pPr>
    </w:p>
    <w:p w:rsidR="003217D4" w:rsidRPr="007030D4" w:rsidRDefault="003217D4" w:rsidP="007030D4">
      <w:pPr>
        <w:spacing w:after="0" w:line="240" w:lineRule="auto"/>
        <w:jc w:val="both"/>
        <w:rPr>
          <w:rFonts w:ascii="Arial" w:hAnsi="Arial" w:cs="Arial"/>
          <w:sz w:val="20"/>
          <w:szCs w:val="20"/>
        </w:rPr>
      </w:pPr>
      <w:r w:rsidRPr="007030D4">
        <w:rPr>
          <w:rFonts w:ascii="Arial" w:eastAsia="Arial Unicode MS" w:hAnsi="Arial" w:cs="Arial"/>
          <w:b/>
          <w:color w:val="0D0D0D" w:themeColor="text1" w:themeTint="F2"/>
          <w:sz w:val="20"/>
          <w:szCs w:val="20"/>
        </w:rPr>
        <w:t xml:space="preserve">DEL H. AYUNTAMIENTO DEL MUNICIPIO DE CAMPECHE, RELATIVO A LA APROBACIÓN DEL </w:t>
      </w:r>
      <w:r w:rsidR="00886C00" w:rsidRPr="007030D4">
        <w:rPr>
          <w:rFonts w:ascii="Arial" w:hAnsi="Arial" w:cs="Arial"/>
          <w:b/>
          <w:sz w:val="20"/>
          <w:szCs w:val="20"/>
        </w:rPr>
        <w:t>DICTAMEN DE LA COMISIÓN EDILICIA DE HACIENDA RELATIVA AL INFORME DE LOS MONTOS DE LAS PARTIDAS PAGADAS A LAS JUNTAS, COMISARÍAS Y AGENCIAS MUNICIPALES DE CAMPECHE, CORRESPONDIENTE AL SEGUNDO TRIMESTRE DEL EJERCICIO FISCAL 2021</w:t>
      </w:r>
      <w:r w:rsidRPr="007030D4">
        <w:rPr>
          <w:rFonts w:ascii="Arial" w:hAnsi="Arial" w:cs="Arial"/>
          <w:b/>
          <w:sz w:val="20"/>
          <w:szCs w:val="20"/>
        </w:rPr>
        <w:t xml:space="preserve">. </w:t>
      </w:r>
    </w:p>
    <w:p w:rsidR="003217D4" w:rsidRPr="007030D4" w:rsidRDefault="003217D4" w:rsidP="007030D4">
      <w:pPr>
        <w:spacing w:after="0" w:line="240" w:lineRule="auto"/>
        <w:jc w:val="both"/>
        <w:rPr>
          <w:rFonts w:ascii="Arial" w:hAnsi="Arial" w:cs="Arial"/>
          <w:sz w:val="20"/>
          <w:szCs w:val="20"/>
        </w:rPr>
      </w:pPr>
    </w:p>
    <w:p w:rsidR="003217D4" w:rsidRPr="007030D4" w:rsidRDefault="003217D4" w:rsidP="007030D4">
      <w:pPr>
        <w:spacing w:after="0" w:line="240" w:lineRule="auto"/>
        <w:jc w:val="center"/>
        <w:rPr>
          <w:rFonts w:ascii="Arial" w:hAnsi="Arial" w:cs="Arial"/>
          <w:b/>
          <w:sz w:val="20"/>
          <w:szCs w:val="20"/>
        </w:rPr>
      </w:pPr>
      <w:r w:rsidRPr="007030D4">
        <w:rPr>
          <w:rFonts w:ascii="Arial" w:hAnsi="Arial" w:cs="Arial"/>
          <w:b/>
          <w:sz w:val="20"/>
          <w:szCs w:val="20"/>
        </w:rPr>
        <w:t>ANTECEDENTES:</w:t>
      </w:r>
    </w:p>
    <w:p w:rsidR="003217D4" w:rsidRPr="007030D4" w:rsidRDefault="003217D4" w:rsidP="007030D4">
      <w:pPr>
        <w:spacing w:after="0" w:line="240" w:lineRule="auto"/>
        <w:jc w:val="center"/>
        <w:rPr>
          <w:rFonts w:ascii="Arial" w:hAnsi="Arial" w:cs="Arial"/>
          <w:b/>
          <w:sz w:val="20"/>
          <w:szCs w:val="20"/>
        </w:rPr>
      </w:pPr>
    </w:p>
    <w:p w:rsidR="003217D4" w:rsidRPr="007030D4" w:rsidRDefault="003217D4" w:rsidP="007030D4">
      <w:pPr>
        <w:spacing w:after="0" w:line="240" w:lineRule="auto"/>
        <w:jc w:val="both"/>
        <w:rPr>
          <w:rFonts w:ascii="Arial" w:hAnsi="Arial" w:cs="Arial"/>
          <w:sz w:val="20"/>
          <w:szCs w:val="20"/>
        </w:rPr>
      </w:pPr>
      <w:r w:rsidRPr="007030D4">
        <w:rPr>
          <w:rFonts w:ascii="Arial" w:hAnsi="Arial" w:cs="Arial"/>
          <w:sz w:val="20"/>
          <w:szCs w:val="20"/>
        </w:rPr>
        <w:t xml:space="preserve">1.- Que en su oportunidad la Tesorería Municipal, presentó ante la Secretaria del H. Ayuntamiento del Municipio de Campeche el </w:t>
      </w:r>
      <w:r w:rsidRPr="007030D4">
        <w:rPr>
          <w:rFonts w:ascii="Arial" w:hAnsi="Arial" w:cs="Arial"/>
          <w:bCs/>
          <w:sz w:val="20"/>
          <w:szCs w:val="20"/>
        </w:rPr>
        <w:t xml:space="preserve">informe que corresponde al monto de las participaciones pagadas a las Juntas, Comisarías y Agencias Municipales, en el </w:t>
      </w:r>
      <w:r w:rsidRPr="007030D4">
        <w:rPr>
          <w:rFonts w:ascii="Arial" w:hAnsi="Arial" w:cs="Arial"/>
          <w:sz w:val="20"/>
          <w:szCs w:val="20"/>
        </w:rPr>
        <w:t xml:space="preserve">Segundo Trimestre </w:t>
      </w:r>
      <w:r w:rsidRPr="007030D4">
        <w:rPr>
          <w:rFonts w:ascii="Arial" w:hAnsi="Arial" w:cs="Arial"/>
          <w:bCs/>
          <w:sz w:val="20"/>
          <w:szCs w:val="20"/>
        </w:rPr>
        <w:t>del ejercicio fiscal 2021, que comprende los meses de abril, mayo y junio del año 2021, para efectos</w:t>
      </w:r>
      <w:r w:rsidRPr="007030D4">
        <w:rPr>
          <w:rFonts w:ascii="Arial" w:hAnsi="Arial" w:cs="Arial"/>
          <w:sz w:val="20"/>
          <w:szCs w:val="20"/>
        </w:rPr>
        <w:t xml:space="preserve"> de que sea turnada a Sesión de Cabildo. </w:t>
      </w:r>
    </w:p>
    <w:p w:rsidR="003217D4" w:rsidRPr="007030D4" w:rsidRDefault="003217D4" w:rsidP="007030D4">
      <w:pPr>
        <w:spacing w:after="0" w:line="240" w:lineRule="auto"/>
        <w:jc w:val="both"/>
        <w:rPr>
          <w:rFonts w:ascii="Arial" w:hAnsi="Arial" w:cs="Arial"/>
          <w:sz w:val="20"/>
          <w:szCs w:val="20"/>
        </w:rPr>
      </w:pPr>
    </w:p>
    <w:p w:rsidR="003217D4" w:rsidRPr="007030D4" w:rsidRDefault="003217D4" w:rsidP="007030D4">
      <w:pPr>
        <w:spacing w:after="0" w:line="240" w:lineRule="auto"/>
        <w:jc w:val="both"/>
        <w:rPr>
          <w:rFonts w:ascii="Arial" w:hAnsi="Arial" w:cs="Arial"/>
          <w:sz w:val="20"/>
          <w:szCs w:val="20"/>
        </w:rPr>
      </w:pPr>
      <w:r w:rsidRPr="007030D4">
        <w:rPr>
          <w:rFonts w:ascii="Arial" w:hAnsi="Arial" w:cs="Arial"/>
          <w:sz w:val="20"/>
          <w:szCs w:val="20"/>
        </w:rPr>
        <w:t xml:space="preserve">2.- Que el informe fue turnado a la Comisión Edilicia de Hacienda, misma que emitió su dictamen en los términos siguientes: </w:t>
      </w:r>
    </w:p>
    <w:p w:rsidR="003217D4" w:rsidRPr="007030D4" w:rsidRDefault="003217D4" w:rsidP="007030D4">
      <w:pPr>
        <w:spacing w:after="0" w:line="240" w:lineRule="auto"/>
        <w:jc w:val="center"/>
        <w:rPr>
          <w:rFonts w:ascii="Arial" w:hAnsi="Arial" w:cs="Arial"/>
          <w:b/>
          <w:sz w:val="20"/>
          <w:szCs w:val="20"/>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b/>
          <w:i/>
          <w:sz w:val="14"/>
          <w:szCs w:val="14"/>
        </w:rPr>
        <w:t xml:space="preserve">DICTAMEN DE LA COMISIÓN EDILICIA DE HACIENDA RELATIVA AL INFORME DE LOS MONTOS DE LAS PARTIDAS PAGADAS A LAS JUNTAS, COMISARÍAS Y AGENCIAS MUNICIPALES DE CAMPECHE, CORRESPONDIENTE AL SEGUNDO TRIMESTRE DEL EJERCICIO FISCAL 2021. </w:t>
      </w:r>
    </w:p>
    <w:p w:rsidR="00886C00" w:rsidRPr="007030D4" w:rsidRDefault="00886C00" w:rsidP="007030D4">
      <w:pPr>
        <w:spacing w:after="0" w:line="240" w:lineRule="auto"/>
        <w:ind w:left="851"/>
        <w:jc w:val="both"/>
        <w:rPr>
          <w:rFonts w:ascii="Arial" w:hAnsi="Arial" w:cs="Arial"/>
          <w:b/>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b/>
          <w:i/>
          <w:sz w:val="14"/>
          <w:szCs w:val="14"/>
        </w:rPr>
        <w:t>VISTOS:</w:t>
      </w:r>
      <w:r w:rsidRPr="007030D4">
        <w:rPr>
          <w:rFonts w:ascii="Arial" w:hAnsi="Arial" w:cs="Arial"/>
          <w:i/>
          <w:sz w:val="14"/>
          <w:szCs w:val="14"/>
        </w:rPr>
        <w:t xml:space="preserve"> Visto el contenido del informe de los montos de las partidas pagadas a las Juntas, Comisarías y Agencias</w:t>
      </w:r>
      <w:r w:rsidRPr="007030D4">
        <w:rPr>
          <w:rFonts w:ascii="Arial" w:hAnsi="Arial" w:cs="Arial"/>
          <w:b/>
          <w:i/>
          <w:sz w:val="14"/>
          <w:szCs w:val="14"/>
        </w:rPr>
        <w:t xml:space="preserve"> </w:t>
      </w:r>
      <w:r w:rsidRPr="007030D4">
        <w:rPr>
          <w:rFonts w:ascii="Arial" w:hAnsi="Arial" w:cs="Arial"/>
          <w:i/>
          <w:sz w:val="14"/>
          <w:szCs w:val="14"/>
        </w:rPr>
        <w:t xml:space="preserve">municipales que rinde la Tesorera Municipal correspondiente al Segundo Trimestre del ejercicio fiscal 2021, turnada para su análisis ante esta Comisión Edilicia de Hacienda; los integrantes de la </w:t>
      </w:r>
      <w:r w:rsidRPr="007030D4">
        <w:rPr>
          <w:rFonts w:ascii="Arial" w:hAnsi="Arial" w:cs="Arial"/>
          <w:b/>
          <w:i/>
          <w:sz w:val="14"/>
          <w:szCs w:val="14"/>
        </w:rPr>
        <w:t>Comisión Edilicia de Hacienda</w:t>
      </w:r>
      <w:r w:rsidRPr="007030D4">
        <w:rPr>
          <w:rFonts w:ascii="Arial" w:hAnsi="Arial" w:cs="Arial"/>
          <w:i/>
          <w:sz w:val="14"/>
          <w:szCs w:val="14"/>
        </w:rPr>
        <w:t xml:space="preserve">, proceden a emitir el presente </w:t>
      </w:r>
      <w:r w:rsidRPr="007030D4">
        <w:rPr>
          <w:rFonts w:ascii="Arial" w:hAnsi="Arial" w:cs="Arial"/>
          <w:b/>
          <w:i/>
          <w:sz w:val="14"/>
          <w:szCs w:val="14"/>
        </w:rPr>
        <w:t>DICTAMEN</w:t>
      </w:r>
      <w:r w:rsidRPr="007030D4">
        <w:rPr>
          <w:rFonts w:ascii="Arial" w:hAnsi="Arial" w:cs="Arial"/>
          <w:i/>
          <w:sz w:val="14"/>
          <w:szCs w:val="14"/>
        </w:rPr>
        <w:t xml:space="preserve"> de conformidad con los siguientes:</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center"/>
        <w:rPr>
          <w:rFonts w:ascii="Arial" w:hAnsi="Arial" w:cs="Arial"/>
          <w:b/>
          <w:i/>
          <w:sz w:val="14"/>
          <w:szCs w:val="14"/>
        </w:rPr>
      </w:pPr>
      <w:r w:rsidRPr="007030D4">
        <w:rPr>
          <w:rFonts w:ascii="Arial" w:hAnsi="Arial" w:cs="Arial"/>
          <w:b/>
          <w:i/>
          <w:sz w:val="14"/>
          <w:szCs w:val="14"/>
        </w:rPr>
        <w:t>ANTECEDENTES:</w:t>
      </w:r>
    </w:p>
    <w:p w:rsidR="00886C00" w:rsidRPr="007030D4" w:rsidRDefault="00886C00" w:rsidP="007030D4">
      <w:pPr>
        <w:spacing w:after="0" w:line="240" w:lineRule="auto"/>
        <w:ind w:left="851"/>
        <w:jc w:val="center"/>
        <w:rPr>
          <w:rFonts w:ascii="Arial" w:hAnsi="Arial" w:cs="Arial"/>
          <w:b/>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i/>
          <w:sz w:val="14"/>
          <w:szCs w:val="14"/>
        </w:rPr>
        <w:t xml:space="preserve">1.- Que con fecha 30 de octubre de 2018, en la Primera Sesión Ordinaria de Cabildo del H. Ayuntamiento del Municipio de Campeche, se conformó la Comisión Edilicia de Hacienda, misma que quedó integrada por los CC. </w:t>
      </w:r>
      <w:proofErr w:type="spellStart"/>
      <w:r w:rsidRPr="007030D4">
        <w:rPr>
          <w:rFonts w:ascii="Arial" w:hAnsi="Arial" w:cs="Arial"/>
          <w:b/>
          <w:i/>
          <w:sz w:val="14"/>
          <w:szCs w:val="14"/>
        </w:rPr>
        <w:t>Joseline</w:t>
      </w:r>
      <w:proofErr w:type="spellEnd"/>
      <w:r w:rsidRPr="007030D4">
        <w:rPr>
          <w:rFonts w:ascii="Arial" w:hAnsi="Arial" w:cs="Arial"/>
          <w:b/>
          <w:i/>
          <w:sz w:val="14"/>
          <w:szCs w:val="14"/>
        </w:rPr>
        <w:t xml:space="preserve"> de la Luz Ureña </w:t>
      </w:r>
      <w:proofErr w:type="spellStart"/>
      <w:r w:rsidRPr="007030D4">
        <w:rPr>
          <w:rFonts w:ascii="Arial" w:hAnsi="Arial" w:cs="Arial"/>
          <w:b/>
          <w:i/>
          <w:sz w:val="14"/>
          <w:szCs w:val="14"/>
        </w:rPr>
        <w:t>Tuz</w:t>
      </w:r>
      <w:proofErr w:type="spellEnd"/>
      <w:r w:rsidRPr="007030D4">
        <w:rPr>
          <w:rFonts w:ascii="Arial" w:hAnsi="Arial" w:cs="Arial"/>
          <w:b/>
          <w:i/>
          <w:sz w:val="14"/>
          <w:szCs w:val="14"/>
        </w:rPr>
        <w:t>,</w:t>
      </w:r>
      <w:r w:rsidRPr="007030D4">
        <w:rPr>
          <w:rFonts w:ascii="Arial" w:hAnsi="Arial" w:cs="Arial"/>
          <w:i/>
          <w:sz w:val="14"/>
          <w:szCs w:val="14"/>
        </w:rPr>
        <w:t xml:space="preserve"> Síndica de Hacienda; </w:t>
      </w:r>
      <w:r w:rsidRPr="007030D4">
        <w:rPr>
          <w:rFonts w:ascii="Arial" w:hAnsi="Arial" w:cs="Arial"/>
          <w:b/>
          <w:i/>
          <w:sz w:val="14"/>
          <w:szCs w:val="14"/>
        </w:rPr>
        <w:t>Alfonso Alejandro Durán Reyes,</w:t>
      </w:r>
      <w:r w:rsidRPr="007030D4">
        <w:rPr>
          <w:rFonts w:ascii="Arial" w:hAnsi="Arial" w:cs="Arial"/>
          <w:i/>
          <w:sz w:val="14"/>
          <w:szCs w:val="14"/>
        </w:rPr>
        <w:t xml:space="preserve"> Síndico de Asuntos Jurídicos; y </w:t>
      </w:r>
      <w:r w:rsidRPr="007030D4">
        <w:rPr>
          <w:rFonts w:ascii="Arial" w:hAnsi="Arial" w:cs="Arial"/>
          <w:b/>
          <w:i/>
          <w:sz w:val="14"/>
          <w:szCs w:val="14"/>
        </w:rPr>
        <w:t>Daniela Lastra Abreu,</w:t>
      </w:r>
      <w:r w:rsidRPr="007030D4">
        <w:rPr>
          <w:rFonts w:ascii="Arial" w:hAnsi="Arial" w:cs="Arial"/>
          <w:i/>
          <w:sz w:val="14"/>
          <w:szCs w:val="14"/>
        </w:rPr>
        <w:t xml:space="preserve"> Séptima Regidora, quedando la presidencia a cargo del primero de los nombrados.</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bCs/>
          <w:i/>
          <w:sz w:val="14"/>
          <w:szCs w:val="14"/>
        </w:rPr>
      </w:pPr>
      <w:r w:rsidRPr="007030D4">
        <w:rPr>
          <w:rFonts w:ascii="Arial" w:hAnsi="Arial" w:cs="Arial"/>
          <w:i/>
          <w:sz w:val="14"/>
          <w:szCs w:val="14"/>
        </w:rPr>
        <w:t xml:space="preserve">2.- Que en su oportunidad la Tesorería Municipal, presentó ante la Secretaría del H. Ayuntamiento del Municipio de Campeche; el </w:t>
      </w:r>
      <w:r w:rsidRPr="007030D4">
        <w:rPr>
          <w:rFonts w:ascii="Arial" w:hAnsi="Arial" w:cs="Arial"/>
          <w:bCs/>
          <w:i/>
          <w:sz w:val="14"/>
          <w:szCs w:val="14"/>
        </w:rPr>
        <w:t xml:space="preserve">informe que corresponde al monto de las participaciones pagadas a las Juntas, Comisarías y Agencias Municipales, correspondiente al </w:t>
      </w:r>
      <w:r w:rsidRPr="007030D4">
        <w:rPr>
          <w:rFonts w:ascii="Arial" w:hAnsi="Arial" w:cs="Arial"/>
          <w:i/>
          <w:sz w:val="14"/>
          <w:szCs w:val="14"/>
        </w:rPr>
        <w:t>Segundo Trimestre</w:t>
      </w:r>
      <w:r w:rsidRPr="007030D4">
        <w:rPr>
          <w:rFonts w:ascii="Arial" w:hAnsi="Arial" w:cs="Arial"/>
          <w:bCs/>
          <w:i/>
          <w:sz w:val="14"/>
          <w:szCs w:val="14"/>
        </w:rPr>
        <w:t xml:space="preserve"> del ejercicio fiscal 2021, que comprende los meses de abril, mayo y junio del año 2021, para efectos</w:t>
      </w:r>
      <w:r w:rsidRPr="007030D4">
        <w:rPr>
          <w:rFonts w:ascii="Arial" w:hAnsi="Arial" w:cs="Arial"/>
          <w:i/>
          <w:sz w:val="14"/>
          <w:szCs w:val="14"/>
        </w:rPr>
        <w:t xml:space="preserve"> de que sea turnada a Sesión de Cabildo; el objeto de la iniciativa es que el H. Ayuntamiento apruebe la publicación d</w:t>
      </w:r>
      <w:r w:rsidRPr="007030D4">
        <w:rPr>
          <w:rFonts w:ascii="Arial" w:hAnsi="Arial" w:cs="Arial"/>
          <w:bCs/>
          <w:i/>
          <w:sz w:val="14"/>
          <w:szCs w:val="14"/>
        </w:rPr>
        <w:t xml:space="preserve">el informe correspondiente a las participaciones pagadas a las Juntas, Comisarías y Agencias Municipales, durante el </w:t>
      </w:r>
      <w:r w:rsidRPr="007030D4">
        <w:rPr>
          <w:rFonts w:ascii="Arial" w:hAnsi="Arial" w:cs="Arial"/>
          <w:i/>
          <w:sz w:val="14"/>
          <w:szCs w:val="14"/>
        </w:rPr>
        <w:t>Segundo Trimestre</w:t>
      </w:r>
      <w:r w:rsidRPr="007030D4">
        <w:rPr>
          <w:rFonts w:ascii="Arial" w:hAnsi="Arial" w:cs="Arial"/>
          <w:bCs/>
          <w:i/>
          <w:sz w:val="14"/>
          <w:szCs w:val="14"/>
        </w:rPr>
        <w:t xml:space="preserve"> del ejercicio fiscal 2021, en el Periódico Oficial del Estado de Campeche.</w:t>
      </w:r>
    </w:p>
    <w:p w:rsidR="00886C00" w:rsidRPr="007030D4" w:rsidRDefault="00886C00" w:rsidP="007030D4">
      <w:pPr>
        <w:spacing w:after="0" w:line="240" w:lineRule="auto"/>
        <w:ind w:left="851"/>
        <w:jc w:val="both"/>
        <w:rPr>
          <w:rFonts w:ascii="Arial" w:hAnsi="Arial" w:cs="Arial"/>
          <w:bCs/>
          <w:i/>
          <w:sz w:val="14"/>
          <w:szCs w:val="14"/>
        </w:rPr>
      </w:pPr>
    </w:p>
    <w:p w:rsidR="00886C00" w:rsidRPr="007030D4" w:rsidRDefault="00886C00" w:rsidP="007030D4">
      <w:pPr>
        <w:spacing w:after="0" w:line="240" w:lineRule="auto"/>
        <w:ind w:left="851"/>
        <w:jc w:val="both"/>
        <w:rPr>
          <w:rFonts w:ascii="Arial" w:hAnsi="Arial" w:cs="Arial"/>
          <w:bCs/>
          <w:i/>
          <w:sz w:val="14"/>
          <w:szCs w:val="14"/>
        </w:rPr>
      </w:pPr>
      <w:r w:rsidRPr="007030D4">
        <w:rPr>
          <w:rFonts w:ascii="Arial" w:hAnsi="Arial" w:cs="Arial"/>
          <w:i/>
          <w:sz w:val="14"/>
          <w:szCs w:val="14"/>
          <w:lang w:val="es-MX"/>
        </w:rPr>
        <w:t>3.- E</w:t>
      </w:r>
      <w:r w:rsidRPr="007030D4">
        <w:rPr>
          <w:rFonts w:ascii="Arial" w:hAnsi="Arial" w:cs="Arial"/>
          <w:bCs/>
          <w:i/>
          <w:sz w:val="14"/>
          <w:szCs w:val="14"/>
          <w:lang w:val="es-MX"/>
        </w:rPr>
        <w:t xml:space="preserve">l </w:t>
      </w:r>
      <w:r w:rsidRPr="007030D4">
        <w:rPr>
          <w:rFonts w:ascii="Arial" w:hAnsi="Arial" w:cs="Arial"/>
          <w:bCs/>
          <w:i/>
          <w:sz w:val="14"/>
          <w:szCs w:val="14"/>
        </w:rPr>
        <w:t>informe correspondiente a las participaciones pagadas a las Juntas, Comisarías y Agencias Municipales, que comprende el Segundo Trimestre del Ejercicio Fiscal del año 2021, reza en los siguientes términos:</w:t>
      </w:r>
    </w:p>
    <w:p w:rsidR="00886C00" w:rsidRPr="007030D4" w:rsidRDefault="00886C00" w:rsidP="007030D4">
      <w:pPr>
        <w:spacing w:after="0" w:line="240" w:lineRule="auto"/>
        <w:ind w:left="851"/>
        <w:jc w:val="both"/>
        <w:rPr>
          <w:rFonts w:ascii="Arial" w:hAnsi="Arial" w:cs="Arial"/>
          <w:bCs/>
          <w:i/>
          <w:sz w:val="14"/>
          <w:szCs w:val="14"/>
        </w:rPr>
      </w:pPr>
    </w:p>
    <w:p w:rsidR="00886C00" w:rsidRPr="007030D4" w:rsidRDefault="00886C00" w:rsidP="007030D4">
      <w:pPr>
        <w:spacing w:after="0" w:line="240" w:lineRule="auto"/>
        <w:ind w:left="851"/>
        <w:jc w:val="both"/>
        <w:rPr>
          <w:rFonts w:ascii="Arial" w:hAnsi="Arial" w:cs="Arial"/>
          <w:i/>
          <w:color w:val="0D0D0D" w:themeColor="text1" w:themeTint="F2"/>
          <w:sz w:val="14"/>
          <w:szCs w:val="14"/>
          <w:lang w:eastAsia="es-MX"/>
        </w:rPr>
      </w:pPr>
    </w:p>
    <w:p w:rsidR="00886C00" w:rsidRPr="007030D4" w:rsidRDefault="00886C00" w:rsidP="007030D4">
      <w:pPr>
        <w:spacing w:after="0" w:line="240" w:lineRule="auto"/>
        <w:ind w:left="851"/>
        <w:jc w:val="both"/>
        <w:rPr>
          <w:rFonts w:ascii="Arial" w:hAnsi="Arial" w:cs="Arial"/>
          <w:i/>
          <w:sz w:val="14"/>
          <w:szCs w:val="14"/>
        </w:rPr>
      </w:pPr>
      <w:r w:rsidRPr="007030D4">
        <w:rPr>
          <w:i/>
          <w:noProof/>
          <w:sz w:val="14"/>
          <w:szCs w:val="14"/>
          <w:lang w:val="es-MX" w:eastAsia="es-MX"/>
        </w:rPr>
        <w:lastRenderedPageBreak/>
        <w:drawing>
          <wp:inline distT="0" distB="0" distL="0" distR="0" wp14:anchorId="12AFD3E2" wp14:editId="7E6046A9">
            <wp:extent cx="5486400" cy="422367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400" cy="4246770"/>
                    </a:xfrm>
                    <a:prstGeom prst="rect">
                      <a:avLst/>
                    </a:prstGeom>
                    <a:noFill/>
                    <a:ln>
                      <a:noFill/>
                    </a:ln>
                  </pic:spPr>
                </pic:pic>
              </a:graphicData>
            </a:graphic>
          </wp:inline>
        </w:drawing>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i/>
          <w:sz w:val="14"/>
          <w:szCs w:val="14"/>
        </w:rPr>
        <w:t>3.- Que una vez analizada toda la documentación, previas sesiones de los integrantes de la Comisión Edilicia de Hacienda, se procede emitir el dictamen correspondiente en virtud de los siguientes:</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center"/>
        <w:rPr>
          <w:rFonts w:ascii="Arial" w:hAnsi="Arial" w:cs="Arial"/>
          <w:b/>
          <w:i/>
          <w:sz w:val="14"/>
          <w:szCs w:val="14"/>
        </w:rPr>
      </w:pPr>
      <w:r w:rsidRPr="007030D4">
        <w:rPr>
          <w:rFonts w:ascii="Arial" w:hAnsi="Arial" w:cs="Arial"/>
          <w:b/>
          <w:i/>
          <w:sz w:val="14"/>
          <w:szCs w:val="14"/>
        </w:rPr>
        <w:t>CONSIDERANDOS:</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i/>
          <w:sz w:val="14"/>
          <w:szCs w:val="14"/>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bCs/>
          <w:i/>
          <w:sz w:val="14"/>
          <w:szCs w:val="14"/>
        </w:rPr>
      </w:pPr>
      <w:r w:rsidRPr="007030D4">
        <w:rPr>
          <w:rFonts w:ascii="Arial" w:hAnsi="Arial" w:cs="Arial"/>
          <w:i/>
          <w:sz w:val="14"/>
          <w:szCs w:val="14"/>
        </w:rPr>
        <w:t>II.-</w:t>
      </w:r>
      <w:r w:rsidRPr="007030D4">
        <w:rPr>
          <w:rFonts w:ascii="Arial" w:hAnsi="Arial" w:cs="Arial"/>
          <w:bCs/>
          <w:i/>
          <w:sz w:val="14"/>
          <w:szCs w:val="14"/>
        </w:rPr>
        <w:t xml:space="preserve"> Se considera procedente el presente informe, dado que refleja el correcto ejercicio constitucional de distribución de los recursos, a cargo de la presente administración municipal, mismos que se aplica con responsabilidad y eficiencia en beneficio de los campechanos.</w:t>
      </w:r>
    </w:p>
    <w:p w:rsidR="00886C00" w:rsidRPr="007030D4" w:rsidRDefault="00886C00" w:rsidP="007030D4">
      <w:pPr>
        <w:spacing w:after="0" w:line="240" w:lineRule="auto"/>
        <w:ind w:left="851"/>
        <w:jc w:val="both"/>
        <w:rPr>
          <w:rFonts w:ascii="Arial" w:hAnsi="Arial" w:cs="Arial"/>
          <w:bCs/>
          <w:i/>
          <w:sz w:val="14"/>
          <w:szCs w:val="14"/>
        </w:rPr>
      </w:pPr>
    </w:p>
    <w:p w:rsidR="00886C00" w:rsidRPr="007030D4" w:rsidRDefault="00886C00" w:rsidP="007030D4">
      <w:pPr>
        <w:spacing w:after="0" w:line="240" w:lineRule="auto"/>
        <w:ind w:left="851"/>
        <w:jc w:val="both"/>
        <w:rPr>
          <w:rFonts w:ascii="Arial" w:hAnsi="Arial" w:cs="Arial"/>
          <w:bCs/>
          <w:i/>
          <w:sz w:val="14"/>
          <w:szCs w:val="14"/>
        </w:rPr>
      </w:pPr>
      <w:r w:rsidRPr="007030D4">
        <w:rPr>
          <w:rFonts w:ascii="Arial" w:hAnsi="Arial" w:cs="Arial"/>
          <w:bCs/>
          <w:i/>
          <w:sz w:val="14"/>
          <w:szCs w:val="14"/>
        </w:rPr>
        <w:t>III.- En cumplimiento a lo establecido por los artículos 13</w:t>
      </w:r>
      <w:r w:rsidRPr="007030D4">
        <w:rPr>
          <w:rFonts w:ascii="Arial" w:hAnsi="Arial" w:cs="Arial"/>
          <w:bCs/>
          <w:i/>
          <w:sz w:val="14"/>
          <w:szCs w:val="14"/>
          <w:lang w:val="es-ES"/>
        </w:rPr>
        <w:t xml:space="preserve"> de la Ley del Sistema de Coordinación Fiscal del Estado de Campeche</w:t>
      </w:r>
      <w:r w:rsidRPr="007030D4">
        <w:rPr>
          <w:rFonts w:ascii="Arial" w:hAnsi="Arial" w:cs="Arial"/>
          <w:bCs/>
          <w:i/>
          <w:sz w:val="14"/>
          <w:szCs w:val="14"/>
        </w:rPr>
        <w:t>; y 124 fracción XX de la Ley Orgánica de los Municipios del Estado de Campeche, el presente dictamen deberá remitirse al H. Ayuntamiento para su aprobación y publicación en el Periódico Oficial del Estado.</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i/>
          <w:sz w:val="14"/>
          <w:szCs w:val="14"/>
        </w:rPr>
        <w:t xml:space="preserve"> Por lo anteriormente expuesto, la Comisión procede a emitir los siguientes puntos: </w:t>
      </w:r>
    </w:p>
    <w:p w:rsidR="00886C00" w:rsidRPr="007030D4" w:rsidRDefault="00886C00" w:rsidP="007030D4">
      <w:pPr>
        <w:spacing w:after="0" w:line="240" w:lineRule="auto"/>
        <w:ind w:left="851"/>
        <w:jc w:val="center"/>
        <w:rPr>
          <w:rFonts w:ascii="Arial" w:hAnsi="Arial" w:cs="Arial"/>
          <w:b/>
          <w:i/>
          <w:sz w:val="14"/>
          <w:szCs w:val="14"/>
        </w:rPr>
      </w:pPr>
    </w:p>
    <w:p w:rsidR="00886C00" w:rsidRPr="007030D4" w:rsidRDefault="00886C00" w:rsidP="007030D4">
      <w:pPr>
        <w:spacing w:after="0" w:line="240" w:lineRule="auto"/>
        <w:ind w:left="851"/>
        <w:jc w:val="center"/>
        <w:rPr>
          <w:rFonts w:ascii="Arial" w:hAnsi="Arial" w:cs="Arial"/>
          <w:b/>
          <w:i/>
          <w:sz w:val="14"/>
          <w:szCs w:val="14"/>
        </w:rPr>
      </w:pPr>
      <w:r w:rsidRPr="007030D4">
        <w:rPr>
          <w:rFonts w:ascii="Arial" w:hAnsi="Arial" w:cs="Arial"/>
          <w:b/>
          <w:i/>
          <w:sz w:val="14"/>
          <w:szCs w:val="14"/>
        </w:rPr>
        <w:t>R E S O L U T I V O S:</w:t>
      </w:r>
    </w:p>
    <w:p w:rsidR="00886C00" w:rsidRPr="007030D4" w:rsidRDefault="00886C00" w:rsidP="007030D4">
      <w:pPr>
        <w:spacing w:after="0" w:line="240" w:lineRule="auto"/>
        <w:ind w:left="851"/>
        <w:jc w:val="center"/>
        <w:rPr>
          <w:rFonts w:ascii="Arial" w:hAnsi="Arial" w:cs="Arial"/>
          <w:b/>
          <w:i/>
          <w:sz w:val="14"/>
          <w:szCs w:val="14"/>
        </w:rPr>
      </w:pPr>
    </w:p>
    <w:p w:rsidR="00886C00" w:rsidRPr="007030D4" w:rsidRDefault="00886C00" w:rsidP="007030D4">
      <w:pPr>
        <w:spacing w:after="0" w:line="240" w:lineRule="auto"/>
        <w:ind w:left="851"/>
        <w:jc w:val="both"/>
        <w:rPr>
          <w:rFonts w:ascii="Arial" w:hAnsi="Arial" w:cs="Arial"/>
          <w:bCs/>
          <w:i/>
          <w:sz w:val="14"/>
          <w:szCs w:val="14"/>
        </w:rPr>
      </w:pPr>
      <w:r w:rsidRPr="007030D4">
        <w:rPr>
          <w:rFonts w:ascii="Arial" w:hAnsi="Arial" w:cs="Arial"/>
          <w:b/>
          <w:i/>
          <w:color w:val="000000"/>
          <w:sz w:val="14"/>
          <w:szCs w:val="14"/>
        </w:rPr>
        <w:t>PRIMERO:</w:t>
      </w:r>
      <w:r w:rsidRPr="007030D4">
        <w:rPr>
          <w:rFonts w:ascii="Arial" w:hAnsi="Arial" w:cs="Arial"/>
          <w:i/>
          <w:color w:val="000000"/>
          <w:sz w:val="14"/>
          <w:szCs w:val="14"/>
        </w:rPr>
        <w:t xml:space="preserve"> Es procedente </w:t>
      </w:r>
      <w:r w:rsidRPr="007030D4">
        <w:rPr>
          <w:rFonts w:ascii="Arial" w:hAnsi="Arial" w:cs="Arial"/>
          <w:i/>
          <w:sz w:val="14"/>
          <w:szCs w:val="14"/>
        </w:rPr>
        <w:t xml:space="preserve">el </w:t>
      </w:r>
      <w:r w:rsidRPr="007030D4">
        <w:rPr>
          <w:rFonts w:ascii="Arial" w:hAnsi="Arial" w:cs="Arial"/>
          <w:bCs/>
          <w:i/>
          <w:sz w:val="14"/>
          <w:szCs w:val="14"/>
        </w:rPr>
        <w:t xml:space="preserve">informe de la Tesorera Municipal correspondiente al monto de las participaciones pagadas a las Juntas, Comisarías y Agencias Municipales, en el </w:t>
      </w:r>
      <w:r w:rsidRPr="007030D4">
        <w:rPr>
          <w:rFonts w:ascii="Arial" w:hAnsi="Arial" w:cs="Arial"/>
          <w:i/>
          <w:sz w:val="14"/>
          <w:szCs w:val="14"/>
        </w:rPr>
        <w:t>Segundo Trimestre</w:t>
      </w:r>
      <w:r w:rsidRPr="007030D4">
        <w:rPr>
          <w:rFonts w:ascii="Arial" w:hAnsi="Arial" w:cs="Arial"/>
          <w:bCs/>
          <w:i/>
          <w:sz w:val="14"/>
          <w:szCs w:val="14"/>
        </w:rPr>
        <w:t xml:space="preserve"> del ejercicio fiscal 2021, que comprende los meses de abril, mayo y junio del año 2021 </w:t>
      </w:r>
    </w:p>
    <w:p w:rsidR="00886C00" w:rsidRPr="007030D4" w:rsidRDefault="00886C00" w:rsidP="007030D4">
      <w:pPr>
        <w:spacing w:after="0" w:line="240" w:lineRule="auto"/>
        <w:ind w:left="851"/>
        <w:jc w:val="both"/>
        <w:rPr>
          <w:rFonts w:ascii="Arial" w:hAnsi="Arial" w:cs="Arial"/>
          <w:bCs/>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b/>
          <w:i/>
          <w:sz w:val="14"/>
          <w:szCs w:val="14"/>
        </w:rPr>
        <w:t>SEGUNDO:</w:t>
      </w:r>
      <w:r w:rsidRPr="007030D4">
        <w:rPr>
          <w:rFonts w:ascii="Arial" w:hAnsi="Arial" w:cs="Arial"/>
          <w:i/>
          <w:sz w:val="14"/>
          <w:szCs w:val="14"/>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b/>
          <w:i/>
          <w:sz w:val="14"/>
          <w:szCs w:val="14"/>
        </w:rPr>
        <w:t>TERCERO:</w:t>
      </w:r>
      <w:r w:rsidRPr="007030D4">
        <w:rPr>
          <w:rFonts w:ascii="Arial" w:hAnsi="Arial" w:cs="Arial"/>
          <w:i/>
          <w:sz w:val="14"/>
          <w:szCs w:val="14"/>
        </w:rPr>
        <w:t xml:space="preserve"> Archívese el presente expediente como asunto fenecido </w:t>
      </w:r>
    </w:p>
    <w:p w:rsidR="00886C00" w:rsidRPr="007030D4" w:rsidRDefault="00886C00" w:rsidP="007030D4">
      <w:pPr>
        <w:spacing w:after="0" w:line="240" w:lineRule="auto"/>
        <w:ind w:left="851"/>
        <w:jc w:val="both"/>
        <w:rPr>
          <w:rFonts w:ascii="Arial" w:hAnsi="Arial" w:cs="Arial"/>
          <w:i/>
          <w:sz w:val="14"/>
          <w:szCs w:val="14"/>
        </w:rPr>
      </w:pPr>
    </w:p>
    <w:p w:rsidR="00886C00" w:rsidRPr="007030D4" w:rsidRDefault="00886C00" w:rsidP="007030D4">
      <w:pPr>
        <w:spacing w:after="0" w:line="240" w:lineRule="auto"/>
        <w:ind w:left="851"/>
        <w:jc w:val="both"/>
        <w:rPr>
          <w:rFonts w:ascii="Arial" w:hAnsi="Arial" w:cs="Arial"/>
          <w:i/>
          <w:sz w:val="14"/>
          <w:szCs w:val="14"/>
        </w:rPr>
      </w:pPr>
      <w:r w:rsidRPr="007030D4">
        <w:rPr>
          <w:rFonts w:ascii="Arial" w:hAnsi="Arial" w:cs="Arial"/>
          <w:b/>
          <w:i/>
          <w:sz w:val="14"/>
          <w:szCs w:val="14"/>
        </w:rPr>
        <w:t>CUARTO:</w:t>
      </w:r>
      <w:r w:rsidRPr="007030D4">
        <w:rPr>
          <w:rFonts w:ascii="Arial" w:hAnsi="Arial" w:cs="Arial"/>
          <w:i/>
          <w:sz w:val="14"/>
          <w:szCs w:val="14"/>
        </w:rPr>
        <w:t xml:space="preserve"> Cúmplase.</w:t>
      </w:r>
    </w:p>
    <w:p w:rsidR="00886C00" w:rsidRPr="007030D4" w:rsidRDefault="00886C00" w:rsidP="007030D4">
      <w:pPr>
        <w:spacing w:after="0" w:line="240" w:lineRule="auto"/>
        <w:ind w:left="851"/>
        <w:jc w:val="both"/>
        <w:rPr>
          <w:rFonts w:ascii="Arial" w:hAnsi="Arial" w:cs="Arial"/>
          <w:i/>
          <w:sz w:val="14"/>
          <w:szCs w:val="14"/>
        </w:rPr>
      </w:pPr>
    </w:p>
    <w:p w:rsidR="003217D4" w:rsidRPr="007030D4" w:rsidRDefault="00886C00" w:rsidP="007030D4">
      <w:pPr>
        <w:spacing w:after="0" w:line="240" w:lineRule="auto"/>
        <w:ind w:left="851"/>
        <w:jc w:val="both"/>
        <w:rPr>
          <w:rFonts w:ascii="Arial" w:eastAsia="Arial Unicode MS" w:hAnsi="Arial" w:cs="Arial"/>
          <w:b/>
          <w:i/>
          <w:sz w:val="14"/>
          <w:szCs w:val="14"/>
        </w:rPr>
      </w:pPr>
      <w:r w:rsidRPr="007030D4">
        <w:rPr>
          <w:rFonts w:ascii="Arial" w:hAnsi="Arial" w:cs="Arial"/>
          <w:b/>
          <w:i/>
          <w:sz w:val="14"/>
          <w:szCs w:val="14"/>
        </w:rPr>
        <w:t>ASÍ LO DICTAMINAN LOS INTEGRANTES DE LA COMISIÓN EDILICIA DE HACIENDA</w:t>
      </w:r>
      <w:r w:rsidRPr="007030D4">
        <w:rPr>
          <w:rFonts w:ascii="Arial" w:hAnsi="Arial" w:cs="Arial"/>
          <w:b/>
          <w:bCs/>
          <w:i/>
          <w:sz w:val="14"/>
          <w:szCs w:val="14"/>
        </w:rPr>
        <w:t xml:space="preserve">, </w:t>
      </w:r>
      <w:r w:rsidRPr="007030D4">
        <w:rPr>
          <w:rFonts w:ascii="Arial" w:hAnsi="Arial" w:cs="Arial"/>
          <w:b/>
          <w:i/>
          <w:sz w:val="14"/>
          <w:szCs w:val="14"/>
        </w:rPr>
        <w:t>DEL H. AYUNTAMIENTO DEL MUNICIPIO DE CAMPECHE, EL DÍA VEINTISIETE DE JULIO DE DOS MIL VEINTIUNO, EN LA CIUDAD DE SAN FRANCISCO DE CAMPECHE, ESTADO DE CAMPECHE</w:t>
      </w:r>
      <w:r w:rsidR="003217D4" w:rsidRPr="007030D4">
        <w:rPr>
          <w:rFonts w:ascii="Arial" w:hAnsi="Arial" w:cs="Arial"/>
          <w:b/>
          <w:i/>
          <w:sz w:val="14"/>
          <w:szCs w:val="14"/>
        </w:rPr>
        <w:t>. (RÚBRICAS)</w:t>
      </w:r>
    </w:p>
    <w:p w:rsidR="003217D4" w:rsidRPr="007030D4" w:rsidRDefault="003217D4" w:rsidP="007030D4">
      <w:pPr>
        <w:spacing w:after="0" w:line="240" w:lineRule="auto"/>
        <w:jc w:val="both"/>
        <w:rPr>
          <w:rFonts w:ascii="Arial" w:hAnsi="Arial" w:cs="Arial"/>
          <w:color w:val="0D0D0D" w:themeColor="text1" w:themeTint="F2"/>
          <w:sz w:val="14"/>
          <w:szCs w:val="14"/>
          <w:lang w:eastAsia="es-MX"/>
        </w:rPr>
      </w:pPr>
    </w:p>
    <w:p w:rsidR="003217D4" w:rsidRPr="007030D4" w:rsidRDefault="003217D4" w:rsidP="007030D4">
      <w:pPr>
        <w:tabs>
          <w:tab w:val="left" w:pos="1418"/>
        </w:tabs>
        <w:spacing w:after="0" w:line="240" w:lineRule="auto"/>
        <w:ind w:left="142"/>
        <w:jc w:val="both"/>
        <w:rPr>
          <w:rFonts w:ascii="Arial" w:hAnsi="Arial" w:cs="Arial"/>
          <w:sz w:val="20"/>
          <w:szCs w:val="20"/>
        </w:rPr>
      </w:pPr>
      <w:r w:rsidRPr="007030D4">
        <w:rPr>
          <w:rFonts w:ascii="Arial" w:hAnsi="Arial" w:cs="Arial"/>
          <w:sz w:val="20"/>
          <w:szCs w:val="20"/>
        </w:rPr>
        <w:t>3.- Por lo expuesto y considerado, los integrantes del H. Ayuntamiento del Municipio de Campeche toman como suyo el dictamen emitido por el órgano colegiado edilicio, por lo que este H. Cabildo estima procedente emitir el siguiente:</w:t>
      </w:r>
    </w:p>
    <w:p w:rsidR="003217D4" w:rsidRPr="007030D4" w:rsidRDefault="003217D4" w:rsidP="007030D4">
      <w:pPr>
        <w:spacing w:after="0" w:line="240" w:lineRule="auto"/>
        <w:jc w:val="both"/>
        <w:rPr>
          <w:rFonts w:ascii="Arial" w:hAnsi="Arial" w:cs="Arial"/>
          <w:sz w:val="20"/>
          <w:szCs w:val="20"/>
        </w:rPr>
      </w:pPr>
    </w:p>
    <w:p w:rsidR="003217D4" w:rsidRPr="007030D4" w:rsidRDefault="003217D4" w:rsidP="007030D4">
      <w:pPr>
        <w:spacing w:after="0" w:line="240" w:lineRule="auto"/>
        <w:jc w:val="center"/>
        <w:rPr>
          <w:rFonts w:ascii="Arial" w:hAnsi="Arial" w:cs="Arial"/>
          <w:b/>
          <w:sz w:val="20"/>
          <w:szCs w:val="20"/>
          <w:lang w:val="es-MX"/>
        </w:rPr>
      </w:pPr>
      <w:r w:rsidRPr="007030D4">
        <w:rPr>
          <w:rFonts w:ascii="Arial" w:hAnsi="Arial" w:cs="Arial"/>
          <w:b/>
          <w:sz w:val="20"/>
          <w:szCs w:val="20"/>
          <w:lang w:val="es-MX"/>
        </w:rPr>
        <w:lastRenderedPageBreak/>
        <w:t>A C U E R D O:</w:t>
      </w:r>
    </w:p>
    <w:p w:rsidR="003217D4" w:rsidRPr="007030D4" w:rsidRDefault="003217D4" w:rsidP="007030D4">
      <w:pPr>
        <w:spacing w:after="0" w:line="240" w:lineRule="auto"/>
        <w:jc w:val="both"/>
        <w:rPr>
          <w:rFonts w:ascii="Arial" w:hAnsi="Arial" w:cs="Arial"/>
          <w:b/>
          <w:sz w:val="20"/>
          <w:szCs w:val="20"/>
          <w:lang w:val="es-MX"/>
        </w:rPr>
      </w:pPr>
    </w:p>
    <w:p w:rsidR="003217D4" w:rsidRPr="007030D4" w:rsidRDefault="003217D4" w:rsidP="007030D4">
      <w:pPr>
        <w:pStyle w:val="Sinespaciado"/>
        <w:jc w:val="both"/>
        <w:rPr>
          <w:rFonts w:ascii="Arial" w:hAnsi="Arial" w:cs="Arial"/>
          <w:sz w:val="20"/>
          <w:szCs w:val="20"/>
        </w:rPr>
      </w:pPr>
      <w:r w:rsidRPr="007030D4">
        <w:rPr>
          <w:rFonts w:ascii="Arial" w:hAnsi="Arial" w:cs="Arial"/>
          <w:b/>
          <w:sz w:val="20"/>
          <w:szCs w:val="20"/>
        </w:rPr>
        <w:t xml:space="preserve">PRIMERO: </w:t>
      </w:r>
      <w:r w:rsidR="00886C00" w:rsidRPr="007030D4">
        <w:rPr>
          <w:rFonts w:ascii="Arial" w:hAnsi="Arial" w:cs="Arial"/>
          <w:sz w:val="20"/>
          <w:szCs w:val="20"/>
        </w:rPr>
        <w:t xml:space="preserve">ES PROCEDENTE EL DICTAMEN DE LA COMISIÓN EDILICIA DE HACIENDA RELATIVA AL INFORME DE LOS MONTOS DE LAS PARTIDAS PAGADAS A LAS JUNTAS, COMISARÍAS Y AGENCIAS MUNICIPALES DE CAMPECHE, CORRESPONDIENTE AL SEGUNDO TRIMESTRE DEL EJERCICIO FISCAL 2021. </w:t>
      </w:r>
    </w:p>
    <w:p w:rsidR="003217D4" w:rsidRPr="007030D4" w:rsidRDefault="003217D4" w:rsidP="007030D4">
      <w:pPr>
        <w:spacing w:after="0" w:line="240" w:lineRule="auto"/>
        <w:jc w:val="both"/>
        <w:rPr>
          <w:rFonts w:ascii="Arial" w:hAnsi="Arial" w:cs="Arial"/>
          <w:sz w:val="20"/>
          <w:szCs w:val="20"/>
          <w:lang w:val="es-ES"/>
        </w:rPr>
      </w:pPr>
    </w:p>
    <w:p w:rsidR="003217D4" w:rsidRPr="007030D4" w:rsidRDefault="003217D4" w:rsidP="007030D4">
      <w:pPr>
        <w:pStyle w:val="Sinespaciado"/>
        <w:jc w:val="both"/>
        <w:rPr>
          <w:rFonts w:ascii="Arial" w:hAnsi="Arial" w:cs="Arial"/>
          <w:b/>
          <w:sz w:val="20"/>
          <w:szCs w:val="20"/>
        </w:rPr>
      </w:pPr>
      <w:r w:rsidRPr="007030D4">
        <w:rPr>
          <w:rFonts w:ascii="Arial" w:hAnsi="Arial" w:cs="Arial"/>
          <w:b/>
          <w:sz w:val="20"/>
          <w:szCs w:val="20"/>
          <w:lang w:val="es-ES"/>
        </w:rPr>
        <w:t xml:space="preserve">SEGUNDO: </w:t>
      </w:r>
      <w:r w:rsidR="00886C00" w:rsidRPr="007030D4">
        <w:rPr>
          <w:rFonts w:ascii="Arial" w:hAnsi="Arial" w:cs="Arial"/>
          <w:sz w:val="20"/>
          <w:szCs w:val="20"/>
        </w:rPr>
        <w:t xml:space="preserve">SE APRUEBA EL INFORME DE LOS MONTOS DE LAS PARTIDAS PAGADAS A LAS JUNTAS, COMISARÍAS Y AGENCIAS MUNICIPALES DE CAMPECHE, CORRESPONDIENTE AL SEGUNDO TRIMESTRE DEL EJERCICIO FISCAL 2021. </w:t>
      </w:r>
    </w:p>
    <w:p w:rsidR="003217D4" w:rsidRPr="007030D4" w:rsidRDefault="003217D4" w:rsidP="007030D4">
      <w:pPr>
        <w:pStyle w:val="Sinespaciado"/>
        <w:jc w:val="both"/>
        <w:rPr>
          <w:rFonts w:ascii="Arial" w:hAnsi="Arial" w:cs="Arial"/>
          <w:b/>
          <w:sz w:val="20"/>
          <w:szCs w:val="20"/>
        </w:rPr>
      </w:pPr>
    </w:p>
    <w:p w:rsidR="003217D4" w:rsidRPr="007030D4" w:rsidRDefault="003217D4" w:rsidP="007030D4">
      <w:pPr>
        <w:spacing w:after="0" w:line="240" w:lineRule="auto"/>
        <w:jc w:val="both"/>
        <w:rPr>
          <w:rFonts w:ascii="Arial" w:hAnsi="Arial" w:cs="Arial"/>
          <w:b/>
          <w:sz w:val="20"/>
          <w:szCs w:val="20"/>
          <w:lang w:val="es-ES"/>
        </w:rPr>
      </w:pPr>
    </w:p>
    <w:p w:rsidR="003217D4" w:rsidRPr="007030D4" w:rsidRDefault="003217D4" w:rsidP="007030D4">
      <w:pPr>
        <w:spacing w:after="0" w:line="240" w:lineRule="auto"/>
        <w:jc w:val="both"/>
        <w:rPr>
          <w:rFonts w:ascii="Arial" w:hAnsi="Arial" w:cs="Arial"/>
          <w:b/>
          <w:sz w:val="20"/>
          <w:szCs w:val="20"/>
          <w:lang w:val="es-ES"/>
        </w:rPr>
      </w:pPr>
      <w:r w:rsidRPr="007030D4">
        <w:rPr>
          <w:rFonts w:ascii="Arial" w:hAnsi="Arial" w:cs="Arial"/>
          <w:b/>
          <w:sz w:val="20"/>
          <w:szCs w:val="20"/>
          <w:lang w:val="es-ES"/>
        </w:rPr>
        <w:t xml:space="preserve">TERCERO: </w:t>
      </w:r>
      <w:r w:rsidR="00886C00" w:rsidRPr="007030D4">
        <w:rPr>
          <w:rFonts w:ascii="Arial" w:hAnsi="Arial" w:cs="Arial"/>
          <w:sz w:val="20"/>
          <w:szCs w:val="20"/>
          <w:lang w:val="es-ES"/>
        </w:rPr>
        <w:t xml:space="preserve">SE ORDENA REMITIR PARA SU PUBLICACIÓN </w:t>
      </w:r>
      <w:r w:rsidR="00886C00" w:rsidRPr="007030D4">
        <w:rPr>
          <w:rFonts w:ascii="Arial" w:hAnsi="Arial" w:cs="Arial"/>
          <w:bCs/>
          <w:sz w:val="20"/>
          <w:szCs w:val="20"/>
        </w:rPr>
        <w:t>EN EL PERIÓDICO OFICIAL DEL ESTADO DE CAMPECHE,</w:t>
      </w:r>
      <w:r w:rsidR="00886C00" w:rsidRPr="007030D4">
        <w:rPr>
          <w:rFonts w:ascii="Arial" w:hAnsi="Arial" w:cs="Arial"/>
          <w:sz w:val="20"/>
          <w:szCs w:val="20"/>
          <w:lang w:val="es-ES"/>
        </w:rPr>
        <w:t xml:space="preserve"> </w:t>
      </w:r>
      <w:r w:rsidR="00886C00" w:rsidRPr="007030D4">
        <w:rPr>
          <w:rFonts w:ascii="Arial" w:hAnsi="Arial" w:cs="Arial"/>
          <w:bCs/>
          <w:sz w:val="20"/>
          <w:szCs w:val="20"/>
          <w:lang w:val="es-ES"/>
        </w:rPr>
        <w:t xml:space="preserve">EL </w:t>
      </w:r>
      <w:r w:rsidR="00886C00" w:rsidRPr="007030D4">
        <w:rPr>
          <w:rFonts w:ascii="Arial" w:hAnsi="Arial" w:cs="Arial"/>
          <w:bCs/>
          <w:sz w:val="20"/>
          <w:szCs w:val="20"/>
        </w:rPr>
        <w:t>INFORME DE LOS MONTOS DE LAS PARTICIPACIONES PAGADAS A LAS JUNTAS, COMISARÍAS Y AGENCIAS MUNICIPALES, CORRESPONDIENTES AL SEGUNDO TRIMESTRE QUE COMPRENDEN LOS MESES DE ABRIL, MAYO Y JUNIO DEL EJERCICIO FISCAL 2021.</w:t>
      </w:r>
    </w:p>
    <w:p w:rsidR="003217D4" w:rsidRPr="007030D4" w:rsidRDefault="003217D4" w:rsidP="007030D4">
      <w:pPr>
        <w:spacing w:after="0" w:line="240" w:lineRule="auto"/>
        <w:jc w:val="both"/>
        <w:rPr>
          <w:rFonts w:ascii="Arial" w:hAnsi="Arial" w:cs="Arial"/>
          <w:b/>
          <w:sz w:val="20"/>
          <w:szCs w:val="20"/>
          <w:lang w:val="es-ES"/>
        </w:rPr>
      </w:pPr>
    </w:p>
    <w:p w:rsidR="003217D4" w:rsidRPr="007030D4" w:rsidRDefault="003217D4" w:rsidP="007030D4">
      <w:pPr>
        <w:spacing w:after="0" w:line="240" w:lineRule="auto"/>
        <w:jc w:val="both"/>
        <w:rPr>
          <w:rFonts w:ascii="Arial" w:hAnsi="Arial" w:cs="Arial"/>
          <w:b/>
          <w:sz w:val="20"/>
          <w:szCs w:val="20"/>
          <w:lang w:val="es-ES"/>
        </w:rPr>
      </w:pPr>
      <w:r w:rsidRPr="007030D4">
        <w:rPr>
          <w:rFonts w:ascii="Arial" w:hAnsi="Arial" w:cs="Arial"/>
          <w:b/>
          <w:sz w:val="20"/>
          <w:szCs w:val="20"/>
          <w:lang w:val="es-ES"/>
        </w:rPr>
        <w:t xml:space="preserve">CUARTO: </w:t>
      </w:r>
      <w:r w:rsidR="00886C00" w:rsidRPr="007030D4">
        <w:rPr>
          <w:rFonts w:ascii="Arial" w:hAnsi="Arial" w:cs="Arial"/>
          <w:sz w:val="20"/>
          <w:szCs w:val="20"/>
          <w:lang w:val="es-ES"/>
        </w:rPr>
        <w:t>SE AUTORIZA AL TITULAR DE LA SECRETARÍA DEL H. AYUNTAMIENTO, REALIZAR LOS TRÁMITES ADMINISTRATIVOS PARA CUMPLIR CON LO ORDENADO EN EL PRESENTE ACUERDO.</w:t>
      </w:r>
    </w:p>
    <w:p w:rsidR="003217D4" w:rsidRPr="007030D4" w:rsidRDefault="003217D4" w:rsidP="007030D4">
      <w:pPr>
        <w:spacing w:after="0" w:line="240" w:lineRule="auto"/>
        <w:jc w:val="both"/>
        <w:rPr>
          <w:rFonts w:ascii="Arial" w:hAnsi="Arial" w:cs="Arial"/>
          <w:b/>
          <w:sz w:val="20"/>
          <w:szCs w:val="20"/>
          <w:lang w:val="es-ES"/>
        </w:rPr>
      </w:pPr>
    </w:p>
    <w:p w:rsidR="003217D4" w:rsidRPr="007030D4" w:rsidRDefault="003217D4" w:rsidP="007030D4">
      <w:pPr>
        <w:spacing w:after="0" w:line="240" w:lineRule="auto"/>
        <w:jc w:val="both"/>
        <w:rPr>
          <w:rFonts w:ascii="Arial" w:hAnsi="Arial" w:cs="Arial"/>
          <w:b/>
          <w:sz w:val="20"/>
          <w:szCs w:val="20"/>
          <w:lang w:val="es-ES"/>
        </w:rPr>
      </w:pPr>
      <w:r w:rsidRPr="007030D4">
        <w:rPr>
          <w:rFonts w:ascii="Arial" w:hAnsi="Arial" w:cs="Arial"/>
          <w:b/>
          <w:sz w:val="20"/>
          <w:szCs w:val="20"/>
          <w:lang w:val="es-ES"/>
        </w:rPr>
        <w:t>QUINTO:</w:t>
      </w:r>
      <w:r w:rsidR="00886C00" w:rsidRPr="007030D4">
        <w:rPr>
          <w:rFonts w:ascii="Arial" w:hAnsi="Arial" w:cs="Arial"/>
          <w:b/>
          <w:sz w:val="20"/>
          <w:szCs w:val="20"/>
          <w:lang w:val="es-ES"/>
        </w:rPr>
        <w:t xml:space="preserve"> </w:t>
      </w:r>
      <w:r w:rsidR="00886C00" w:rsidRPr="007030D4">
        <w:rPr>
          <w:rFonts w:ascii="Arial" w:hAnsi="Arial" w:cs="Arial"/>
          <w:sz w:val="20"/>
          <w:szCs w:val="20"/>
          <w:lang w:val="es-ES"/>
        </w:rPr>
        <w:t xml:space="preserve">CÚMPLASE. </w:t>
      </w:r>
    </w:p>
    <w:p w:rsidR="003217D4" w:rsidRPr="007030D4" w:rsidRDefault="003217D4" w:rsidP="007030D4">
      <w:pPr>
        <w:pStyle w:val="Encabezado"/>
        <w:tabs>
          <w:tab w:val="clear" w:pos="4419"/>
          <w:tab w:val="clear" w:pos="8838"/>
        </w:tabs>
        <w:jc w:val="center"/>
        <w:outlineLvl w:val="0"/>
        <w:rPr>
          <w:rFonts w:ascii="Arial" w:hAnsi="Arial" w:cs="Arial"/>
          <w:b/>
          <w:bCs/>
          <w:color w:val="0D0D0D" w:themeColor="text1" w:themeTint="F2"/>
          <w:sz w:val="20"/>
          <w:szCs w:val="20"/>
        </w:rPr>
      </w:pPr>
    </w:p>
    <w:p w:rsidR="003217D4" w:rsidRPr="007030D4" w:rsidRDefault="003217D4" w:rsidP="007030D4">
      <w:pPr>
        <w:pStyle w:val="Encabezado"/>
        <w:tabs>
          <w:tab w:val="clear" w:pos="4419"/>
          <w:tab w:val="clear" w:pos="8838"/>
        </w:tabs>
        <w:jc w:val="center"/>
        <w:outlineLvl w:val="0"/>
        <w:rPr>
          <w:rFonts w:ascii="Arial" w:hAnsi="Arial" w:cs="Arial"/>
          <w:b/>
          <w:bCs/>
          <w:color w:val="0D0D0D" w:themeColor="text1" w:themeTint="F2"/>
          <w:sz w:val="20"/>
          <w:szCs w:val="20"/>
        </w:rPr>
      </w:pPr>
      <w:r w:rsidRPr="007030D4">
        <w:rPr>
          <w:rFonts w:ascii="Arial" w:hAnsi="Arial" w:cs="Arial"/>
          <w:b/>
          <w:bCs/>
          <w:color w:val="0D0D0D" w:themeColor="text1" w:themeTint="F2"/>
          <w:sz w:val="20"/>
          <w:szCs w:val="20"/>
        </w:rPr>
        <w:t>T R A N S I T O R I O S</w:t>
      </w: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Primero</w:t>
      </w:r>
      <w:r w:rsidRPr="007030D4">
        <w:rPr>
          <w:rFonts w:ascii="Arial" w:hAnsi="Arial" w:cs="Arial"/>
          <w:bCs/>
          <w:color w:val="0D0D0D" w:themeColor="text1" w:themeTint="F2"/>
          <w:sz w:val="20"/>
          <w:szCs w:val="20"/>
        </w:rPr>
        <w:t>: Publíquese en el Periódico Oficial del Estado de Campeche.</w:t>
      </w: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Segundo</w:t>
      </w:r>
      <w:r w:rsidRPr="007030D4">
        <w:rPr>
          <w:rFonts w:ascii="Arial" w:hAnsi="Arial" w:cs="Arial"/>
          <w:bCs/>
          <w:color w:val="0D0D0D" w:themeColor="text1" w:themeTint="F2"/>
          <w:sz w:val="20"/>
          <w:szCs w:val="20"/>
        </w:rPr>
        <w:t>: Remítase a la Unidad de Transparencia del Municipio de Campeche, para su publicación en el portal de Gobierno.</w:t>
      </w: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Tercero</w:t>
      </w:r>
      <w:r w:rsidRPr="007030D4">
        <w:rPr>
          <w:rFonts w:ascii="Arial" w:hAnsi="Arial" w:cs="Arial"/>
          <w:bCs/>
          <w:color w:val="0D0D0D" w:themeColor="text1" w:themeTint="F2"/>
          <w:sz w:val="20"/>
          <w:szCs w:val="20"/>
        </w:rPr>
        <w:t>: Insértese en el Libro de Reglamentos, Acuerdos y Demás Disposiciones de este H. Ayuntamiento del Municipio de Campeche.</w:t>
      </w: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Cuarto</w:t>
      </w:r>
      <w:r w:rsidRPr="007030D4">
        <w:rPr>
          <w:rFonts w:ascii="Arial" w:hAnsi="Arial" w:cs="Arial"/>
          <w:bCs/>
          <w:color w:val="0D0D0D" w:themeColor="text1" w:themeTint="F2"/>
          <w:sz w:val="20"/>
          <w:szCs w:val="20"/>
        </w:rPr>
        <w:t>: Se derogan los acuerdos y disposiciones administrativas de observancia general en lo que se opongan al presente acuerdo.</w:t>
      </w: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Quinto</w:t>
      </w:r>
      <w:r w:rsidRPr="007030D4">
        <w:rPr>
          <w:rFonts w:ascii="Arial" w:hAnsi="Arial" w:cs="Arial"/>
          <w:bCs/>
          <w:color w:val="0D0D0D" w:themeColor="text1" w:themeTint="F2"/>
          <w:sz w:val="20"/>
          <w:szCs w:val="20"/>
        </w:rPr>
        <w:t>: Se autoriza al Secretario del H. Ayuntamiento expedir copia certificada del presente acuerdo para todos los fines legales a que haya lugar.</w:t>
      </w:r>
    </w:p>
    <w:p w:rsidR="003217D4" w:rsidRPr="007030D4" w:rsidRDefault="003217D4" w:rsidP="007030D4">
      <w:pPr>
        <w:pStyle w:val="Encabezado"/>
        <w:jc w:val="both"/>
        <w:rPr>
          <w:rFonts w:ascii="Arial" w:hAnsi="Arial" w:cs="Arial"/>
          <w:bCs/>
          <w:color w:val="0D0D0D" w:themeColor="text1" w:themeTint="F2"/>
          <w:sz w:val="20"/>
          <w:szCs w:val="20"/>
        </w:rPr>
      </w:pPr>
    </w:p>
    <w:p w:rsidR="003217D4" w:rsidRPr="007030D4" w:rsidRDefault="003217D4" w:rsidP="007030D4">
      <w:pPr>
        <w:pStyle w:val="NormalWeb"/>
        <w:spacing w:before="0" w:beforeAutospacing="0" w:after="0" w:afterAutospacing="0"/>
        <w:jc w:val="both"/>
        <w:rPr>
          <w:rFonts w:ascii="Arial" w:hAnsi="Arial" w:cs="Arial"/>
          <w:bCs/>
          <w:color w:val="0D0D0D"/>
          <w:sz w:val="20"/>
        </w:rPr>
      </w:pPr>
      <w:r w:rsidRPr="007030D4">
        <w:rPr>
          <w:rFonts w:ascii="Arial" w:hAnsi="Arial" w:cs="Arial"/>
          <w:bCs/>
          <w:color w:val="0D0D0D"/>
          <w:sz w:val="20"/>
        </w:rPr>
        <w:t xml:space="preserve">Dado en la Sala de Alcaldes ubicada en el Palacio del Municipio de Campeche, Estado de Campeche, por UNANIMIDAD DE VOTOS a los </w:t>
      </w:r>
      <w:r w:rsidR="007030D4">
        <w:rPr>
          <w:rFonts w:ascii="Arial" w:hAnsi="Arial" w:cs="Arial"/>
          <w:bCs/>
          <w:color w:val="0D0D0D"/>
          <w:sz w:val="20"/>
        </w:rPr>
        <w:t>31</w:t>
      </w:r>
      <w:r w:rsidRPr="007030D4">
        <w:rPr>
          <w:rFonts w:ascii="Arial" w:hAnsi="Arial" w:cs="Arial"/>
          <w:bCs/>
          <w:color w:val="0D0D0D"/>
          <w:sz w:val="20"/>
        </w:rPr>
        <w:t xml:space="preserve"> días del mes de Julio del año 2021</w:t>
      </w:r>
    </w:p>
    <w:p w:rsidR="003217D4" w:rsidRPr="007030D4" w:rsidRDefault="003217D4" w:rsidP="007030D4">
      <w:pPr>
        <w:pStyle w:val="NormalWeb"/>
        <w:spacing w:before="0" w:beforeAutospacing="0" w:after="0" w:afterAutospacing="0"/>
        <w:rPr>
          <w:rFonts w:ascii="Arial" w:hAnsi="Arial" w:cs="Arial"/>
          <w:color w:val="0D0D0D"/>
          <w:sz w:val="20"/>
        </w:rPr>
      </w:pPr>
    </w:p>
    <w:p w:rsidR="003217D4" w:rsidRPr="007030D4" w:rsidRDefault="003217D4" w:rsidP="007030D4">
      <w:pPr>
        <w:pStyle w:val="Encabezado"/>
        <w:jc w:val="both"/>
        <w:outlineLvl w:val="0"/>
        <w:rPr>
          <w:rFonts w:ascii="Arial" w:hAnsi="Arial" w:cs="Arial"/>
          <w:bCs/>
          <w:sz w:val="20"/>
          <w:szCs w:val="20"/>
        </w:rPr>
      </w:pPr>
      <w:r w:rsidRPr="007030D4">
        <w:rPr>
          <w:rFonts w:ascii="Arial" w:hAnsi="Arial" w:cs="Arial"/>
          <w:bCs/>
          <w:sz w:val="20"/>
          <w:szCs w:val="20"/>
        </w:rPr>
        <w:t xml:space="preserve">Ing. Paul Alfredo Arce Ontiveros, Segundo Regidor en funciones de  Presidente Municipal; Profa. Yolanda del Carmen Montalvo López, Tercera Regidora; C. Arbin Eduardo Gamboa Jiménez, Cuarto Regidor; C. Elena </w:t>
      </w:r>
      <w:proofErr w:type="spellStart"/>
      <w:r w:rsidRPr="007030D4">
        <w:rPr>
          <w:rFonts w:ascii="Arial" w:hAnsi="Arial" w:cs="Arial"/>
          <w:bCs/>
          <w:sz w:val="20"/>
          <w:szCs w:val="20"/>
        </w:rPr>
        <w:t>Ucan</w:t>
      </w:r>
      <w:proofErr w:type="spellEnd"/>
      <w:r w:rsidRPr="007030D4">
        <w:rPr>
          <w:rFonts w:ascii="Arial" w:hAnsi="Arial" w:cs="Arial"/>
          <w:bCs/>
          <w:sz w:val="20"/>
          <w:szCs w:val="20"/>
        </w:rPr>
        <w:t xml:space="preserve"> Moo, Quinta Regidora; C. Aldo Román Contreras Uc, Sexto Regidor; C. Daniela Lastra Abreu, Séptima Regidora; C. Sergio Israel Reyes Fuentes, Octavo Regidor; C. Maricela Salazar Gómez, Novena Regidora; C. Enrique Manuel Guadalupe Sánchez Que, Décimo Primer Regidor; Lic. Alfonso Alejandro Durán Reyes, Síndico de Asuntos Jurídicos; C.P. </w:t>
      </w:r>
      <w:proofErr w:type="spellStart"/>
      <w:r w:rsidRPr="007030D4">
        <w:rPr>
          <w:rFonts w:ascii="Arial" w:hAnsi="Arial" w:cs="Arial"/>
          <w:bCs/>
          <w:sz w:val="20"/>
          <w:szCs w:val="20"/>
        </w:rPr>
        <w:t>Joseline</w:t>
      </w:r>
      <w:proofErr w:type="spellEnd"/>
      <w:r w:rsidRPr="007030D4">
        <w:rPr>
          <w:rFonts w:ascii="Arial" w:hAnsi="Arial" w:cs="Arial"/>
          <w:bCs/>
          <w:sz w:val="20"/>
          <w:szCs w:val="20"/>
        </w:rPr>
        <w:t xml:space="preserve"> de la Luz Ureña </w:t>
      </w:r>
      <w:proofErr w:type="spellStart"/>
      <w:r w:rsidRPr="007030D4">
        <w:rPr>
          <w:rFonts w:ascii="Arial" w:hAnsi="Arial" w:cs="Arial"/>
          <w:bCs/>
          <w:sz w:val="20"/>
          <w:szCs w:val="20"/>
        </w:rPr>
        <w:t>Tuz</w:t>
      </w:r>
      <w:proofErr w:type="spellEnd"/>
      <w:r w:rsidRPr="007030D4">
        <w:rPr>
          <w:rFonts w:ascii="Arial" w:hAnsi="Arial" w:cs="Arial"/>
          <w:bCs/>
          <w:sz w:val="20"/>
          <w:szCs w:val="20"/>
        </w:rPr>
        <w:t xml:space="preserve">, Síndica de Hacienda; C. Margarita Rosa </w:t>
      </w:r>
      <w:proofErr w:type="spellStart"/>
      <w:r w:rsidRPr="007030D4">
        <w:rPr>
          <w:rFonts w:ascii="Arial" w:hAnsi="Arial" w:cs="Arial"/>
          <w:bCs/>
          <w:sz w:val="20"/>
          <w:szCs w:val="20"/>
        </w:rPr>
        <w:t>Minaya</w:t>
      </w:r>
      <w:proofErr w:type="spellEnd"/>
      <w:r w:rsidRPr="007030D4">
        <w:rPr>
          <w:rFonts w:ascii="Arial" w:hAnsi="Arial" w:cs="Arial"/>
          <w:bCs/>
          <w:sz w:val="20"/>
          <w:szCs w:val="20"/>
        </w:rPr>
        <w:t xml:space="preserve"> Méndez, Síndica. Ante el C. Miguel Ángel </w:t>
      </w:r>
      <w:proofErr w:type="spellStart"/>
      <w:r w:rsidRPr="007030D4">
        <w:rPr>
          <w:rFonts w:ascii="Arial" w:hAnsi="Arial" w:cs="Arial"/>
          <w:bCs/>
          <w:sz w:val="20"/>
          <w:szCs w:val="20"/>
        </w:rPr>
        <w:t>Toraya</w:t>
      </w:r>
      <w:proofErr w:type="spellEnd"/>
      <w:r w:rsidRPr="007030D4">
        <w:rPr>
          <w:rFonts w:ascii="Arial" w:hAnsi="Arial" w:cs="Arial"/>
          <w:bCs/>
          <w:sz w:val="20"/>
          <w:szCs w:val="20"/>
        </w:rPr>
        <w:t xml:space="preserve"> Ponce, Secretario del H. Ayuntamiento que certifica (Rúbricas).</w:t>
      </w:r>
    </w:p>
    <w:p w:rsidR="003217D4" w:rsidRPr="007030D4" w:rsidRDefault="003217D4" w:rsidP="007030D4">
      <w:pPr>
        <w:pStyle w:val="Encabezado"/>
        <w:jc w:val="both"/>
        <w:outlineLvl w:val="0"/>
        <w:rPr>
          <w:rFonts w:ascii="Arial" w:hAnsi="Arial" w:cs="Arial"/>
          <w:bCs/>
          <w:sz w:val="20"/>
          <w:szCs w:val="20"/>
        </w:rPr>
      </w:pPr>
      <w:r w:rsidRPr="007030D4">
        <w:rPr>
          <w:rFonts w:ascii="Arial" w:hAnsi="Arial" w:cs="Arial"/>
          <w:bCs/>
          <w:sz w:val="20"/>
          <w:szCs w:val="20"/>
        </w:rPr>
        <w:t xml:space="preserve"> </w:t>
      </w:r>
    </w:p>
    <w:p w:rsidR="003217D4" w:rsidRPr="007030D4" w:rsidRDefault="003217D4" w:rsidP="007030D4">
      <w:pPr>
        <w:pStyle w:val="Encabezado"/>
        <w:jc w:val="both"/>
        <w:outlineLvl w:val="0"/>
        <w:rPr>
          <w:rFonts w:ascii="Arial" w:hAnsi="Arial" w:cs="Arial"/>
          <w:bCs/>
          <w:sz w:val="20"/>
          <w:szCs w:val="20"/>
        </w:rPr>
      </w:pPr>
      <w:r w:rsidRPr="007030D4">
        <w:rPr>
          <w:rFonts w:ascii="Arial" w:hAnsi="Arial" w:cs="Arial"/>
          <w:bCs/>
          <w:sz w:val="20"/>
          <w:szCs w:val="20"/>
        </w:rPr>
        <w:t>Por lo tanto, mando se imprima, publique y circule para su debido cumplimiento.</w:t>
      </w:r>
    </w:p>
    <w:p w:rsidR="003217D4" w:rsidRPr="007030D4" w:rsidRDefault="003217D4" w:rsidP="007030D4">
      <w:pPr>
        <w:pStyle w:val="Encabezado"/>
        <w:jc w:val="both"/>
        <w:outlineLvl w:val="0"/>
        <w:rPr>
          <w:rFonts w:ascii="Arial" w:hAnsi="Arial" w:cs="Arial"/>
          <w:bCs/>
          <w:sz w:val="20"/>
          <w:szCs w:val="20"/>
        </w:rPr>
      </w:pPr>
    </w:p>
    <w:p w:rsidR="003217D4" w:rsidRPr="007030D4" w:rsidRDefault="003217D4" w:rsidP="007030D4">
      <w:pPr>
        <w:pStyle w:val="Encabezado"/>
        <w:jc w:val="both"/>
        <w:outlineLvl w:val="0"/>
        <w:rPr>
          <w:rFonts w:ascii="Arial" w:hAnsi="Arial" w:cs="Arial"/>
          <w:bCs/>
          <w:sz w:val="20"/>
          <w:szCs w:val="20"/>
        </w:rPr>
      </w:pPr>
    </w:p>
    <w:p w:rsidR="003217D4" w:rsidRPr="007030D4" w:rsidRDefault="003217D4" w:rsidP="007030D4">
      <w:pPr>
        <w:pStyle w:val="Encabezado"/>
        <w:tabs>
          <w:tab w:val="clear" w:pos="4419"/>
          <w:tab w:val="clear" w:pos="8838"/>
        </w:tabs>
        <w:jc w:val="both"/>
        <w:rPr>
          <w:rFonts w:ascii="Arial" w:hAnsi="Arial" w:cs="Arial"/>
          <w:b/>
          <w:bCs/>
          <w:sz w:val="20"/>
          <w:szCs w:val="20"/>
        </w:rPr>
      </w:pPr>
    </w:p>
    <w:p w:rsidR="003217D4" w:rsidRPr="007030D4" w:rsidRDefault="003217D4" w:rsidP="007030D4">
      <w:pPr>
        <w:pStyle w:val="Encabezado"/>
        <w:tabs>
          <w:tab w:val="clear" w:pos="4419"/>
          <w:tab w:val="clear" w:pos="8838"/>
        </w:tabs>
        <w:outlineLvl w:val="0"/>
        <w:rPr>
          <w:rFonts w:ascii="Arial" w:hAnsi="Arial" w:cs="Arial"/>
          <w:b/>
          <w:bCs/>
          <w:sz w:val="20"/>
          <w:szCs w:val="20"/>
        </w:rPr>
      </w:pPr>
      <w:r w:rsidRPr="007030D4">
        <w:rPr>
          <w:rFonts w:ascii="Arial" w:hAnsi="Arial" w:cs="Arial"/>
          <w:b/>
          <w:bCs/>
          <w:sz w:val="20"/>
          <w:szCs w:val="20"/>
        </w:rPr>
        <w:t>ING. PAUL ALFREDO ARCE ONTIVEROS</w:t>
      </w:r>
    </w:p>
    <w:p w:rsidR="003217D4" w:rsidRPr="007030D4" w:rsidRDefault="003217D4" w:rsidP="007030D4">
      <w:pPr>
        <w:pStyle w:val="Encabezado"/>
        <w:tabs>
          <w:tab w:val="clear" w:pos="4419"/>
          <w:tab w:val="clear" w:pos="8838"/>
        </w:tabs>
        <w:outlineLvl w:val="0"/>
        <w:rPr>
          <w:rFonts w:ascii="Arial" w:hAnsi="Arial" w:cs="Arial"/>
          <w:b/>
          <w:bCs/>
          <w:sz w:val="20"/>
          <w:szCs w:val="20"/>
        </w:rPr>
      </w:pPr>
      <w:r w:rsidRPr="007030D4">
        <w:rPr>
          <w:rFonts w:ascii="Arial" w:hAnsi="Arial" w:cs="Arial"/>
          <w:b/>
          <w:bCs/>
          <w:sz w:val="20"/>
          <w:szCs w:val="20"/>
        </w:rPr>
        <w:t xml:space="preserve">SEGUNDO REGIDOR EN FUNCIONES DE </w:t>
      </w:r>
    </w:p>
    <w:p w:rsidR="003217D4" w:rsidRPr="007030D4" w:rsidRDefault="003217D4" w:rsidP="007030D4">
      <w:pPr>
        <w:pStyle w:val="Encabezado"/>
        <w:tabs>
          <w:tab w:val="clear" w:pos="4419"/>
          <w:tab w:val="clear" w:pos="8838"/>
        </w:tabs>
        <w:outlineLvl w:val="0"/>
        <w:rPr>
          <w:rFonts w:ascii="Arial" w:hAnsi="Arial" w:cs="Arial"/>
          <w:b/>
          <w:bCs/>
          <w:sz w:val="20"/>
          <w:szCs w:val="20"/>
        </w:rPr>
      </w:pPr>
      <w:r w:rsidRPr="007030D4">
        <w:rPr>
          <w:rFonts w:ascii="Arial" w:hAnsi="Arial" w:cs="Arial"/>
          <w:b/>
          <w:bCs/>
          <w:sz w:val="20"/>
          <w:szCs w:val="20"/>
        </w:rPr>
        <w:t>PRESIDENTE MUNICIPAL DE CAMPECHE.</w:t>
      </w:r>
    </w:p>
    <w:p w:rsidR="003217D4" w:rsidRPr="007030D4" w:rsidRDefault="003217D4" w:rsidP="007030D4">
      <w:pPr>
        <w:pStyle w:val="Encabezado"/>
        <w:tabs>
          <w:tab w:val="clear" w:pos="4419"/>
          <w:tab w:val="clear" w:pos="8838"/>
          <w:tab w:val="left" w:pos="5420"/>
        </w:tabs>
        <w:outlineLvl w:val="0"/>
        <w:rPr>
          <w:rFonts w:ascii="Arial" w:hAnsi="Arial" w:cs="Arial"/>
          <w:b/>
          <w:bCs/>
          <w:sz w:val="20"/>
          <w:szCs w:val="20"/>
        </w:rPr>
      </w:pPr>
    </w:p>
    <w:p w:rsidR="003217D4" w:rsidRPr="007030D4" w:rsidRDefault="003217D4" w:rsidP="007030D4">
      <w:pPr>
        <w:pStyle w:val="Encabezado"/>
        <w:tabs>
          <w:tab w:val="clear" w:pos="4419"/>
          <w:tab w:val="clear" w:pos="8838"/>
        </w:tabs>
        <w:jc w:val="right"/>
        <w:outlineLvl w:val="0"/>
        <w:rPr>
          <w:rFonts w:ascii="Arial" w:hAnsi="Arial" w:cs="Arial"/>
          <w:b/>
          <w:bCs/>
          <w:sz w:val="20"/>
          <w:szCs w:val="20"/>
        </w:rPr>
      </w:pPr>
      <w:r w:rsidRPr="007030D4">
        <w:rPr>
          <w:rFonts w:ascii="Arial" w:hAnsi="Arial" w:cs="Arial"/>
          <w:b/>
          <w:bCs/>
          <w:sz w:val="20"/>
          <w:szCs w:val="20"/>
        </w:rPr>
        <w:t>LIC. MIGUEL ANGEL TORAYA PONCE</w:t>
      </w:r>
    </w:p>
    <w:p w:rsidR="003217D4" w:rsidRPr="007030D4" w:rsidRDefault="003217D4" w:rsidP="007030D4">
      <w:pPr>
        <w:pStyle w:val="Encabezado"/>
        <w:tabs>
          <w:tab w:val="clear" w:pos="4419"/>
          <w:tab w:val="clear" w:pos="8838"/>
        </w:tabs>
        <w:ind w:left="708"/>
        <w:jc w:val="right"/>
        <w:rPr>
          <w:rFonts w:ascii="Arial" w:hAnsi="Arial" w:cs="Arial"/>
          <w:b/>
          <w:bCs/>
          <w:sz w:val="20"/>
          <w:szCs w:val="20"/>
        </w:rPr>
      </w:pPr>
      <w:r w:rsidRPr="007030D4">
        <w:rPr>
          <w:rFonts w:ascii="Arial" w:hAnsi="Arial" w:cs="Arial"/>
          <w:b/>
          <w:bCs/>
          <w:sz w:val="20"/>
          <w:szCs w:val="20"/>
        </w:rPr>
        <w:t>SECRETARIO DEL H. AYUNTAMIENTO.</w:t>
      </w:r>
    </w:p>
    <w:p w:rsidR="008D5228" w:rsidRPr="00E41587" w:rsidRDefault="008D5228" w:rsidP="008D5228">
      <w:pPr>
        <w:pStyle w:val="Sinespaciado"/>
        <w:jc w:val="both"/>
        <w:rPr>
          <w:rFonts w:ascii="Arial" w:hAnsi="Arial" w:cs="Arial"/>
          <w:i/>
          <w:sz w:val="20"/>
          <w:szCs w:val="20"/>
        </w:rPr>
      </w:pPr>
      <w:r w:rsidRPr="00FB35E9">
        <w:rPr>
          <w:rFonts w:ascii="Arial" w:hAnsi="Arial" w:cs="Arial"/>
          <w:i/>
          <w:noProof/>
          <w:sz w:val="20"/>
          <w:szCs w:val="20"/>
          <w:lang w:eastAsia="es-MX"/>
        </w:rPr>
        <w:lastRenderedPageBreak/>
        <w:drawing>
          <wp:anchor distT="0" distB="0" distL="114300" distR="114300" simplePos="0" relativeHeight="251659264" behindDoc="1" locked="0" layoutInCell="1" allowOverlap="1" wp14:anchorId="05330FCD" wp14:editId="12F1D164">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D5228" w:rsidRPr="00E41587" w:rsidTr="00A97E35">
        <w:trPr>
          <w:trHeight w:val="633"/>
        </w:trPr>
        <w:tc>
          <w:tcPr>
            <w:tcW w:w="6022" w:type="dxa"/>
            <w:hideMark/>
          </w:tcPr>
          <w:p w:rsidR="008D5228" w:rsidRPr="00E41587" w:rsidRDefault="008D5228" w:rsidP="00A97E35">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val="es-MX" w:eastAsia="es-MX"/>
              </w:rPr>
              <w:drawing>
                <wp:anchor distT="0" distB="0" distL="114300" distR="114300" simplePos="0" relativeHeight="251660288" behindDoc="1" locked="0" layoutInCell="1" allowOverlap="1" wp14:anchorId="61FA995B" wp14:editId="65DA2274">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rsidR="008D5228" w:rsidRPr="00E41587" w:rsidRDefault="008D5228" w:rsidP="008D5228">
      <w:pPr>
        <w:tabs>
          <w:tab w:val="left" w:pos="6390"/>
        </w:tabs>
        <w:spacing w:after="0" w:line="240" w:lineRule="auto"/>
        <w:jc w:val="both"/>
        <w:rPr>
          <w:rFonts w:ascii="Arial" w:hAnsi="Arial" w:cs="Arial"/>
          <w:sz w:val="20"/>
          <w:szCs w:val="20"/>
        </w:rPr>
      </w:pPr>
      <w:r w:rsidRPr="00E41587">
        <w:rPr>
          <w:rFonts w:ascii="Arial" w:hAnsi="Arial" w:cs="Arial"/>
          <w:sz w:val="20"/>
          <w:szCs w:val="20"/>
        </w:rPr>
        <w:tab/>
      </w:r>
    </w:p>
    <w:p w:rsidR="008D5228" w:rsidRPr="00E41587" w:rsidRDefault="008D5228" w:rsidP="008D5228">
      <w:pPr>
        <w:spacing w:after="0" w:line="240" w:lineRule="auto"/>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E41587">
        <w:rPr>
          <w:rFonts w:ascii="Arial" w:hAnsi="Arial" w:cs="Arial"/>
          <w:b/>
          <w:sz w:val="20"/>
          <w:szCs w:val="20"/>
        </w:rPr>
        <w:t xml:space="preserve">PUNTO </w:t>
      </w:r>
      <w:r>
        <w:rPr>
          <w:rFonts w:ascii="Arial" w:hAnsi="Arial" w:cs="Arial"/>
          <w:b/>
          <w:sz w:val="20"/>
          <w:szCs w:val="20"/>
        </w:rPr>
        <w:t>SEXTO</w:t>
      </w:r>
      <w:r w:rsidRPr="00E41587">
        <w:rPr>
          <w:rFonts w:ascii="Arial" w:hAnsi="Arial" w:cs="Arial"/>
          <w:b/>
          <w:sz w:val="20"/>
          <w:szCs w:val="20"/>
        </w:rPr>
        <w:t xml:space="preserve"> </w:t>
      </w:r>
      <w:r w:rsidRPr="00E41587">
        <w:rPr>
          <w:rFonts w:ascii="Arial" w:hAnsi="Arial" w:cs="Arial"/>
          <w:sz w:val="20"/>
          <w:szCs w:val="20"/>
        </w:rPr>
        <w:t xml:space="preserve">del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w:t>
      </w:r>
      <w:r w:rsidRPr="00E41587">
        <w:rPr>
          <w:rFonts w:ascii="Arial" w:eastAsia="Arial Unicode MS" w:hAnsi="Arial" w:cs="Arial"/>
          <w:b/>
          <w:sz w:val="20"/>
          <w:szCs w:val="20"/>
        </w:rPr>
        <w:t>DEL H. AYUNTAMIENTO DEL MUNICIPIO DE CAMPECHE</w:t>
      </w:r>
      <w:r w:rsidRPr="00E41587">
        <w:rPr>
          <w:rFonts w:ascii="Arial" w:hAnsi="Arial" w:cs="Arial"/>
          <w:b/>
          <w:sz w:val="20"/>
          <w:szCs w:val="20"/>
        </w:rPr>
        <w:t>,</w:t>
      </w:r>
      <w:r>
        <w:rPr>
          <w:rFonts w:ascii="Arial" w:hAnsi="Arial" w:cs="Arial"/>
          <w:sz w:val="20"/>
          <w:szCs w:val="20"/>
        </w:rPr>
        <w:t xml:space="preserve"> celebrada el día 31</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p>
    <w:p w:rsidR="008D5228" w:rsidRPr="00E41587" w:rsidRDefault="008D5228" w:rsidP="008D5228">
      <w:pPr>
        <w:spacing w:after="0" w:line="240" w:lineRule="auto"/>
        <w:ind w:right="4"/>
        <w:jc w:val="both"/>
        <w:rPr>
          <w:rFonts w:ascii="Arial" w:hAnsi="Arial" w:cs="Arial"/>
          <w:b/>
          <w:sz w:val="20"/>
          <w:szCs w:val="20"/>
        </w:rPr>
      </w:pPr>
    </w:p>
    <w:p w:rsidR="008D5228" w:rsidRDefault="008D5228" w:rsidP="008D5228">
      <w:pPr>
        <w:spacing w:after="0" w:line="240" w:lineRule="auto"/>
        <w:jc w:val="both"/>
        <w:rPr>
          <w:rFonts w:ascii="Arial" w:eastAsia="Arial Unicode MS" w:hAnsi="Arial" w:cs="Arial"/>
          <w:sz w:val="20"/>
          <w:szCs w:val="20"/>
        </w:rPr>
      </w:pPr>
      <w:r>
        <w:rPr>
          <w:rFonts w:ascii="Arial" w:hAnsi="Arial" w:cs="Arial"/>
          <w:b/>
          <w:sz w:val="20"/>
          <w:szCs w:val="20"/>
        </w:rPr>
        <w:t>VI</w:t>
      </w:r>
      <w:r w:rsidRPr="00E41587">
        <w:rPr>
          <w:rFonts w:ascii="Arial" w:hAnsi="Arial" w:cs="Arial"/>
          <w:b/>
          <w:sz w:val="20"/>
          <w:szCs w:val="20"/>
        </w:rPr>
        <w:t xml:space="preserve">.- </w:t>
      </w:r>
      <w:r w:rsidRPr="00E41587">
        <w:rPr>
          <w:rFonts w:ascii="Arial" w:eastAsia="Arial Unicode MS" w:hAnsi="Arial" w:cs="Arial"/>
          <w:b/>
          <w:sz w:val="20"/>
          <w:szCs w:val="20"/>
        </w:rPr>
        <w:t xml:space="preserve">SE SOMETE A CONSIDERACIÓN Y VOTACIÓN DEL CABILDO, </w:t>
      </w:r>
      <w:r w:rsidRPr="00E41587">
        <w:rPr>
          <w:rFonts w:ascii="Arial" w:hAnsi="Arial" w:cs="Arial"/>
          <w:b/>
          <w:bCs/>
          <w:sz w:val="20"/>
          <w:szCs w:val="20"/>
          <w:lang w:eastAsia="es-MX"/>
        </w:rPr>
        <w:t xml:space="preserve">EL </w:t>
      </w:r>
      <w:r w:rsidRPr="00E41587">
        <w:rPr>
          <w:rFonts w:ascii="Arial" w:hAnsi="Arial" w:cs="Arial"/>
          <w:b/>
          <w:sz w:val="20"/>
          <w:szCs w:val="20"/>
        </w:rPr>
        <w:t xml:space="preserve">DICTAMEN DE LA COMISIÓN EDILICIA DE HACIENDA RELATIVA A </w:t>
      </w:r>
      <w:r w:rsidRPr="00E41587">
        <w:rPr>
          <w:rFonts w:ascii="Arial" w:eastAsia="Arial Unicode MS" w:hAnsi="Arial" w:cs="Arial"/>
          <w:b/>
          <w:sz w:val="20"/>
          <w:szCs w:val="20"/>
        </w:rPr>
        <w:t>LA SOLICITUD DE LA TESORERA MUNICIPAL PARA LA APROBACIÓN DEL DESTINO DE LOS RECURSOS DE CRÉDITO AUTORIZADO MEDIANTE ACUERDO NÚMERO 210, EN LA TRIGÉSIMA SEGUNDA SESIÓN EXTRAORDINARIA DE CABILDO, DEL H. AYUNTAMIENTO DEL MUNICIPIO DE CAMPECHE.</w:t>
      </w:r>
    </w:p>
    <w:p w:rsidR="008D5228" w:rsidRPr="00E41587" w:rsidRDefault="008D5228" w:rsidP="008D5228">
      <w:pPr>
        <w:spacing w:after="0" w:line="240" w:lineRule="auto"/>
        <w:jc w:val="both"/>
        <w:rPr>
          <w:rFonts w:ascii="Arial" w:eastAsia="Arial Unicode MS" w:hAnsi="Arial" w:cs="Arial"/>
          <w:b/>
          <w:sz w:val="20"/>
          <w:szCs w:val="20"/>
        </w:rPr>
      </w:pPr>
    </w:p>
    <w:p w:rsidR="008D5228" w:rsidRPr="00E41587" w:rsidRDefault="008D5228" w:rsidP="008D5228">
      <w:pPr>
        <w:spacing w:after="0" w:line="240" w:lineRule="auto"/>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OCHO</w:t>
      </w:r>
      <w:r w:rsidRPr="00E41587">
        <w:rPr>
          <w:rFonts w:ascii="Arial" w:hAnsi="Arial" w:cs="Arial"/>
          <w:sz w:val="20"/>
          <w:szCs w:val="20"/>
        </w:rPr>
        <w:t xml:space="preserve"> votos a favor. </w:t>
      </w: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 </w:t>
      </w:r>
      <w:r>
        <w:rPr>
          <w:rFonts w:ascii="Arial" w:hAnsi="Arial" w:cs="Arial"/>
          <w:b/>
          <w:sz w:val="20"/>
          <w:szCs w:val="20"/>
        </w:rPr>
        <w:t>MAYORÍA</w:t>
      </w:r>
      <w:r w:rsidRPr="00E41587">
        <w:rPr>
          <w:rFonts w:ascii="Arial" w:hAnsi="Arial" w:cs="Arial"/>
          <w:b/>
          <w:sz w:val="20"/>
          <w:szCs w:val="20"/>
        </w:rPr>
        <w:t xml:space="preserve"> DE VOTOS…</w:t>
      </w: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spacing w:after="0" w:line="240" w:lineRule="auto"/>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rsidR="008D5228" w:rsidRPr="00E41587" w:rsidRDefault="008D5228" w:rsidP="008D5228">
      <w:pPr>
        <w:spacing w:after="0" w:line="240" w:lineRule="auto"/>
        <w:jc w:val="both"/>
        <w:rPr>
          <w:rFonts w:ascii="Arial" w:hAnsi="Arial" w:cs="Arial"/>
          <w:sz w:val="20"/>
          <w:szCs w:val="20"/>
        </w:rPr>
      </w:pPr>
    </w:p>
    <w:p w:rsidR="008D5228" w:rsidRPr="00E41587" w:rsidRDefault="008D5228" w:rsidP="008D5228">
      <w:pPr>
        <w:tabs>
          <w:tab w:val="center" w:pos="4536"/>
          <w:tab w:val="left" w:pos="6067"/>
        </w:tabs>
        <w:spacing w:after="0" w:line="240" w:lineRule="auto"/>
        <w:jc w:val="center"/>
        <w:rPr>
          <w:rFonts w:ascii="Arial" w:hAnsi="Arial" w:cs="Arial"/>
          <w:b/>
          <w:sz w:val="20"/>
          <w:szCs w:val="20"/>
        </w:rPr>
      </w:pPr>
      <w:r w:rsidRPr="00E41587">
        <w:rPr>
          <w:rFonts w:ascii="Arial" w:hAnsi="Arial" w:cs="Arial"/>
          <w:b/>
          <w:sz w:val="20"/>
          <w:szCs w:val="20"/>
        </w:rPr>
        <w:t>ATENTAMENTE</w:t>
      </w:r>
    </w:p>
    <w:p w:rsidR="008D5228" w:rsidRPr="00E41587" w:rsidRDefault="008D5228" w:rsidP="008D5228">
      <w:pPr>
        <w:tabs>
          <w:tab w:val="center" w:pos="4536"/>
          <w:tab w:val="left" w:pos="6067"/>
        </w:tabs>
        <w:spacing w:after="0" w:line="240" w:lineRule="auto"/>
        <w:jc w:val="center"/>
        <w:rPr>
          <w:rFonts w:ascii="Arial" w:hAnsi="Arial" w:cs="Arial"/>
          <w:b/>
          <w:sz w:val="20"/>
          <w:szCs w:val="20"/>
        </w:rPr>
      </w:pPr>
    </w:p>
    <w:p w:rsidR="008D5228" w:rsidRPr="00E41587" w:rsidRDefault="008D5228" w:rsidP="008D5228">
      <w:pPr>
        <w:tabs>
          <w:tab w:val="center" w:pos="4536"/>
          <w:tab w:val="left" w:pos="6067"/>
        </w:tabs>
        <w:spacing w:after="0" w:line="240" w:lineRule="auto"/>
        <w:jc w:val="center"/>
        <w:rPr>
          <w:rFonts w:ascii="Arial" w:hAnsi="Arial" w:cs="Arial"/>
          <w:b/>
          <w:sz w:val="20"/>
          <w:szCs w:val="20"/>
        </w:rPr>
      </w:pPr>
    </w:p>
    <w:p w:rsidR="008D5228" w:rsidRPr="00E41587" w:rsidRDefault="008D5228" w:rsidP="008D5228">
      <w:pPr>
        <w:tabs>
          <w:tab w:val="center" w:pos="4536"/>
          <w:tab w:val="left" w:pos="6067"/>
        </w:tabs>
        <w:spacing w:after="0" w:line="240" w:lineRule="auto"/>
        <w:jc w:val="center"/>
        <w:rPr>
          <w:rFonts w:ascii="Arial" w:hAnsi="Arial" w:cs="Arial"/>
          <w:b/>
          <w:sz w:val="20"/>
          <w:szCs w:val="20"/>
        </w:rPr>
      </w:pPr>
    </w:p>
    <w:p w:rsidR="008D5228" w:rsidRPr="00E41587" w:rsidRDefault="008D5228" w:rsidP="008D5228">
      <w:pPr>
        <w:spacing w:after="0" w:line="240" w:lineRule="auto"/>
        <w:jc w:val="center"/>
        <w:rPr>
          <w:rFonts w:ascii="Arial" w:hAnsi="Arial" w:cs="Arial"/>
          <w:b/>
          <w:sz w:val="20"/>
          <w:szCs w:val="20"/>
        </w:rPr>
      </w:pPr>
      <w:r w:rsidRPr="00E41587">
        <w:rPr>
          <w:rFonts w:ascii="Arial" w:hAnsi="Arial" w:cs="Arial"/>
          <w:b/>
          <w:sz w:val="20"/>
          <w:szCs w:val="20"/>
        </w:rPr>
        <w:t>LIC. MIGUEL ÁNGEL TORAYA PONCE.</w:t>
      </w:r>
    </w:p>
    <w:p w:rsidR="008D5228" w:rsidRPr="00E41587" w:rsidRDefault="008D5228" w:rsidP="008D5228">
      <w:pPr>
        <w:spacing w:after="0" w:line="240" w:lineRule="auto"/>
        <w:jc w:val="center"/>
        <w:rPr>
          <w:rFonts w:ascii="Arial" w:hAnsi="Arial" w:cs="Arial"/>
          <w:b/>
          <w:sz w:val="20"/>
          <w:szCs w:val="20"/>
        </w:rPr>
      </w:pPr>
      <w:r w:rsidRPr="00E41587">
        <w:rPr>
          <w:rFonts w:ascii="Arial" w:hAnsi="Arial" w:cs="Arial"/>
          <w:b/>
          <w:sz w:val="20"/>
          <w:szCs w:val="20"/>
        </w:rPr>
        <w:t>SECRETARIO DEL H. AYUNTAMIENTO.</w:t>
      </w:r>
    </w:p>
    <w:p w:rsidR="00821F9B" w:rsidRPr="008B28A9" w:rsidRDefault="008D5228" w:rsidP="008B28A9">
      <w:pPr>
        <w:spacing w:after="0" w:line="240" w:lineRule="auto"/>
        <w:jc w:val="both"/>
        <w:rPr>
          <w:rFonts w:ascii="Arial" w:hAnsi="Arial" w:cs="Arial"/>
          <w:sz w:val="20"/>
          <w:szCs w:val="20"/>
        </w:rPr>
      </w:pPr>
      <w:r w:rsidRPr="00FB35E9">
        <w:rPr>
          <w:noProof/>
          <w:sz w:val="20"/>
          <w:szCs w:val="20"/>
          <w:lang w:val="es-MX" w:eastAsia="es-MX"/>
        </w:rPr>
        <w:drawing>
          <wp:anchor distT="0" distB="0" distL="114300" distR="114300" simplePos="0" relativeHeight="251661312" behindDoc="1" locked="0" layoutInCell="1" allowOverlap="1" wp14:anchorId="7C68B9A4" wp14:editId="58A6D24C">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sectPr w:rsidR="00821F9B" w:rsidRPr="008B28A9" w:rsidSect="007030D4">
      <w:footerReference w:type="even"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85" w:rsidRDefault="00261585">
      <w:pPr>
        <w:spacing w:after="0" w:line="240" w:lineRule="auto"/>
      </w:pPr>
      <w:r>
        <w:separator/>
      </w:r>
    </w:p>
  </w:endnote>
  <w:endnote w:type="continuationSeparator" w:id="0">
    <w:p w:rsidR="00261585" w:rsidRDefault="0026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85" w:rsidRDefault="00261585">
      <w:pPr>
        <w:spacing w:after="0" w:line="240" w:lineRule="auto"/>
      </w:pPr>
      <w:r>
        <w:separator/>
      </w:r>
    </w:p>
  </w:footnote>
  <w:footnote w:type="continuationSeparator" w:id="0">
    <w:p w:rsidR="00261585" w:rsidRDefault="00261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2"/>
  </w:num>
  <w:num w:numId="2">
    <w:abstractNumId w:val="19"/>
  </w:num>
  <w:num w:numId="3">
    <w:abstractNumId w:val="15"/>
  </w:num>
  <w:num w:numId="4">
    <w:abstractNumId w:val="29"/>
  </w:num>
  <w:num w:numId="5">
    <w:abstractNumId w:val="31"/>
  </w:num>
  <w:num w:numId="6">
    <w:abstractNumId w:val="0"/>
  </w:num>
  <w:num w:numId="7">
    <w:abstractNumId w:val="16"/>
  </w:num>
  <w:num w:numId="8">
    <w:abstractNumId w:val="32"/>
  </w:num>
  <w:num w:numId="9">
    <w:abstractNumId w:val="9"/>
  </w:num>
  <w:num w:numId="10">
    <w:abstractNumId w:val="36"/>
  </w:num>
  <w:num w:numId="11">
    <w:abstractNumId w:val="1"/>
  </w:num>
  <w:num w:numId="12">
    <w:abstractNumId w:val="12"/>
  </w:num>
  <w:num w:numId="13">
    <w:abstractNumId w:val="4"/>
  </w:num>
  <w:num w:numId="14">
    <w:abstractNumId w:val="21"/>
  </w:num>
  <w:num w:numId="15">
    <w:abstractNumId w:val="13"/>
  </w:num>
  <w:num w:numId="16">
    <w:abstractNumId w:val="30"/>
  </w:num>
  <w:num w:numId="17">
    <w:abstractNumId w:val="18"/>
  </w:num>
  <w:num w:numId="18">
    <w:abstractNumId w:val="23"/>
  </w:num>
  <w:num w:numId="19">
    <w:abstractNumId w:val="25"/>
  </w:num>
  <w:num w:numId="20">
    <w:abstractNumId w:val="38"/>
  </w:num>
  <w:num w:numId="21">
    <w:abstractNumId w:val="28"/>
  </w:num>
  <w:num w:numId="22">
    <w:abstractNumId w:val="5"/>
  </w:num>
  <w:num w:numId="23">
    <w:abstractNumId w:val="26"/>
  </w:num>
  <w:num w:numId="24">
    <w:abstractNumId w:val="35"/>
  </w:num>
  <w:num w:numId="25">
    <w:abstractNumId w:val="7"/>
  </w:num>
  <w:num w:numId="26">
    <w:abstractNumId w:val="8"/>
  </w:num>
  <w:num w:numId="27">
    <w:abstractNumId w:val="20"/>
  </w:num>
  <w:num w:numId="28">
    <w:abstractNumId w:val="34"/>
  </w:num>
  <w:num w:numId="29">
    <w:abstractNumId w:val="3"/>
  </w:num>
  <w:num w:numId="30">
    <w:abstractNumId w:val="14"/>
  </w:num>
  <w:num w:numId="31">
    <w:abstractNumId w:val="33"/>
  </w:num>
  <w:num w:numId="32">
    <w:abstractNumId w:val="17"/>
  </w:num>
  <w:num w:numId="33">
    <w:abstractNumId w:val="39"/>
  </w:num>
  <w:num w:numId="34">
    <w:abstractNumId w:val="2"/>
  </w:num>
  <w:num w:numId="35">
    <w:abstractNumId w:val="27"/>
  </w:num>
  <w:num w:numId="36">
    <w:abstractNumId w:val="11"/>
  </w:num>
  <w:num w:numId="37">
    <w:abstractNumId w:val="37"/>
  </w:num>
  <w:num w:numId="38">
    <w:abstractNumId w:val="24"/>
  </w:num>
  <w:num w:numId="39">
    <w:abstractNumId w:val="1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1E86"/>
    <w:rsid w:val="000D7809"/>
    <w:rsid w:val="000E546F"/>
    <w:rsid w:val="000F1ABF"/>
    <w:rsid w:val="000F27F2"/>
    <w:rsid w:val="000F4F20"/>
    <w:rsid w:val="00102AE6"/>
    <w:rsid w:val="001056BA"/>
    <w:rsid w:val="00110B73"/>
    <w:rsid w:val="00110F02"/>
    <w:rsid w:val="00113579"/>
    <w:rsid w:val="001140F0"/>
    <w:rsid w:val="00115743"/>
    <w:rsid w:val="00120DA0"/>
    <w:rsid w:val="00123013"/>
    <w:rsid w:val="00124D9D"/>
    <w:rsid w:val="00125A54"/>
    <w:rsid w:val="00131659"/>
    <w:rsid w:val="001326F4"/>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1585"/>
    <w:rsid w:val="00267D34"/>
    <w:rsid w:val="0027114F"/>
    <w:rsid w:val="00273486"/>
    <w:rsid w:val="002746B6"/>
    <w:rsid w:val="002747FF"/>
    <w:rsid w:val="00275796"/>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17D4"/>
    <w:rsid w:val="00322BF4"/>
    <w:rsid w:val="003232B3"/>
    <w:rsid w:val="00326415"/>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745E"/>
    <w:rsid w:val="003B32A6"/>
    <w:rsid w:val="003B3B4D"/>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67695"/>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22FDB"/>
    <w:rsid w:val="00623480"/>
    <w:rsid w:val="00624092"/>
    <w:rsid w:val="006248B6"/>
    <w:rsid w:val="00624C65"/>
    <w:rsid w:val="006324AB"/>
    <w:rsid w:val="00640761"/>
    <w:rsid w:val="00640DFB"/>
    <w:rsid w:val="00646BC8"/>
    <w:rsid w:val="00653E4E"/>
    <w:rsid w:val="00663427"/>
    <w:rsid w:val="00663BA1"/>
    <w:rsid w:val="00667365"/>
    <w:rsid w:val="0067251B"/>
    <w:rsid w:val="006739F7"/>
    <w:rsid w:val="006758B5"/>
    <w:rsid w:val="006758B9"/>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A30"/>
    <w:rsid w:val="006C4DCC"/>
    <w:rsid w:val="006C54ED"/>
    <w:rsid w:val="006C5F23"/>
    <w:rsid w:val="006D2ADB"/>
    <w:rsid w:val="006D4358"/>
    <w:rsid w:val="006D650B"/>
    <w:rsid w:val="006D7667"/>
    <w:rsid w:val="006E0DA2"/>
    <w:rsid w:val="006E0F73"/>
    <w:rsid w:val="006E5AA9"/>
    <w:rsid w:val="00701BF7"/>
    <w:rsid w:val="007030D4"/>
    <w:rsid w:val="00703588"/>
    <w:rsid w:val="00703CA6"/>
    <w:rsid w:val="00705590"/>
    <w:rsid w:val="00706A33"/>
    <w:rsid w:val="00706B7A"/>
    <w:rsid w:val="00710BF9"/>
    <w:rsid w:val="0071172B"/>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730F2"/>
    <w:rsid w:val="008751C2"/>
    <w:rsid w:val="00881E11"/>
    <w:rsid w:val="008826F5"/>
    <w:rsid w:val="00883463"/>
    <w:rsid w:val="00885FA1"/>
    <w:rsid w:val="00886C00"/>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28A9"/>
    <w:rsid w:val="008B3CFF"/>
    <w:rsid w:val="008B4126"/>
    <w:rsid w:val="008B4BB5"/>
    <w:rsid w:val="008B4EF1"/>
    <w:rsid w:val="008C56D9"/>
    <w:rsid w:val="008C6CA1"/>
    <w:rsid w:val="008C7171"/>
    <w:rsid w:val="008D1B77"/>
    <w:rsid w:val="008D2E44"/>
    <w:rsid w:val="008D40D8"/>
    <w:rsid w:val="008D5228"/>
    <w:rsid w:val="008D5E90"/>
    <w:rsid w:val="008D73D8"/>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737BF"/>
    <w:rsid w:val="00975B8E"/>
    <w:rsid w:val="0097663F"/>
    <w:rsid w:val="00977921"/>
    <w:rsid w:val="009779D6"/>
    <w:rsid w:val="0099083B"/>
    <w:rsid w:val="0099185B"/>
    <w:rsid w:val="00992398"/>
    <w:rsid w:val="00993473"/>
    <w:rsid w:val="00994FE0"/>
    <w:rsid w:val="00995D23"/>
    <w:rsid w:val="00996DFD"/>
    <w:rsid w:val="00996FBB"/>
    <w:rsid w:val="009A3D29"/>
    <w:rsid w:val="009A3D5B"/>
    <w:rsid w:val="009A6780"/>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022AA"/>
    <w:rsid w:val="00A12259"/>
    <w:rsid w:val="00A12E11"/>
    <w:rsid w:val="00A2064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6A7"/>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F06"/>
    <w:rsid w:val="00B15666"/>
    <w:rsid w:val="00B21ABF"/>
    <w:rsid w:val="00B223C0"/>
    <w:rsid w:val="00B232E7"/>
    <w:rsid w:val="00B255E6"/>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6938"/>
    <w:rsid w:val="00B87954"/>
    <w:rsid w:val="00B909C4"/>
    <w:rsid w:val="00B96862"/>
    <w:rsid w:val="00B97A91"/>
    <w:rsid w:val="00BA197C"/>
    <w:rsid w:val="00BA2F49"/>
    <w:rsid w:val="00BA3B47"/>
    <w:rsid w:val="00BA419C"/>
    <w:rsid w:val="00BA4EC3"/>
    <w:rsid w:val="00BA6D2C"/>
    <w:rsid w:val="00BB5DD9"/>
    <w:rsid w:val="00BB6F28"/>
    <w:rsid w:val="00BC089A"/>
    <w:rsid w:val="00BC685A"/>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2BFD"/>
    <w:rsid w:val="00CC2D1B"/>
    <w:rsid w:val="00CC7C58"/>
    <w:rsid w:val="00CC7E01"/>
    <w:rsid w:val="00CD4B01"/>
    <w:rsid w:val="00CD6506"/>
    <w:rsid w:val="00CE29C9"/>
    <w:rsid w:val="00CE4E43"/>
    <w:rsid w:val="00CE54DE"/>
    <w:rsid w:val="00CF17F6"/>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664F"/>
    <w:rsid w:val="00D457D6"/>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00FC"/>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739F4"/>
    <w:rsid w:val="00F82215"/>
    <w:rsid w:val="00F832D8"/>
    <w:rsid w:val="00F8465F"/>
    <w:rsid w:val="00F86D8F"/>
    <w:rsid w:val="00F90D64"/>
    <w:rsid w:val="00F91098"/>
    <w:rsid w:val="00F92479"/>
    <w:rsid w:val="00F9504C"/>
    <w:rsid w:val="00F96537"/>
    <w:rsid w:val="00F9683A"/>
    <w:rsid w:val="00F9770A"/>
    <w:rsid w:val="00F9780A"/>
    <w:rsid w:val="00F97FDA"/>
    <w:rsid w:val="00FA3323"/>
    <w:rsid w:val="00FB354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A181"/>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34"/>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7C4A-0999-4F92-BFCC-B586BBB9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1802</Words>
  <Characters>9912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DELL</cp:lastModifiedBy>
  <cp:revision>4</cp:revision>
  <cp:lastPrinted>2019-02-14T20:48:00Z</cp:lastPrinted>
  <dcterms:created xsi:type="dcterms:W3CDTF">2021-08-03T20:57:00Z</dcterms:created>
  <dcterms:modified xsi:type="dcterms:W3CDTF">2021-08-13T20:09:00Z</dcterms:modified>
</cp:coreProperties>
</file>